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520501" w14:textId="512620EF" w:rsidR="00707DD8" w:rsidRPr="00AC6B64" w:rsidRDefault="00707DD8" w:rsidP="00707DD8">
      <w:pPr>
        <w:pStyle w:val="ListParagraph"/>
        <w:spacing w:before="240" w:after="12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AC6B64">
        <w:rPr>
          <w:rFonts w:ascii="Arial" w:hAnsi="Arial" w:cs="Arial"/>
          <w:b/>
          <w:bCs/>
          <w:sz w:val="24"/>
          <w:szCs w:val="24"/>
          <w:u w:val="single"/>
        </w:rPr>
        <w:t>CRITERIOS DE CALIFICACIÓN ESO</w:t>
      </w:r>
    </w:p>
    <w:p w14:paraId="7051BC6E" w14:textId="77777777" w:rsidR="00707DD8" w:rsidRPr="00AC6B64" w:rsidRDefault="00707DD8" w:rsidP="00707DD8">
      <w:pPr>
        <w:pStyle w:val="ListParagraph"/>
        <w:spacing w:before="240" w:after="120" w:line="240" w:lineRule="auto"/>
        <w:jc w:val="both"/>
        <w:rPr>
          <w:rFonts w:ascii="Arial" w:hAnsi="Arial" w:cs="Arial"/>
        </w:rPr>
      </w:pPr>
    </w:p>
    <w:p w14:paraId="0BDE3CB1" w14:textId="6C7C5EE9" w:rsidR="00707DD8" w:rsidRPr="00AC6B64" w:rsidRDefault="00707DD8" w:rsidP="00707DD8">
      <w:pPr>
        <w:pStyle w:val="ListParagraph"/>
        <w:spacing w:before="240" w:after="120" w:line="240" w:lineRule="auto"/>
        <w:jc w:val="both"/>
        <w:rPr>
          <w:rFonts w:ascii="Arial" w:hAnsi="Arial" w:cs="Arial"/>
        </w:rPr>
      </w:pPr>
      <w:r w:rsidRPr="00AC6B64">
        <w:rPr>
          <w:rFonts w:ascii="Arial" w:hAnsi="Arial" w:cs="Arial"/>
        </w:rPr>
        <w:t xml:space="preserve">La calificación final del alumno tendrá en cuenta los siguientes aspectos: </w:t>
      </w:r>
    </w:p>
    <w:p w14:paraId="61B4FD3A" w14:textId="60E6F28D" w:rsidR="00707DD8" w:rsidRPr="00AC6B64" w:rsidRDefault="00707DD8" w:rsidP="00AC6B64">
      <w:pPr>
        <w:pStyle w:val="ListParagraph"/>
        <w:spacing w:before="240" w:after="120" w:line="240" w:lineRule="auto"/>
        <w:ind w:left="993" w:right="140"/>
        <w:jc w:val="both"/>
        <w:rPr>
          <w:rFonts w:ascii="Arial" w:hAnsi="Arial" w:cs="Arial"/>
        </w:rPr>
      </w:pPr>
      <w:r w:rsidRPr="00AC6B64">
        <w:rPr>
          <w:rFonts w:ascii="Arial" w:hAnsi="Arial" w:cs="Arial"/>
        </w:rPr>
        <w:t xml:space="preserve">• Pruebas realizadas en clase: El número de pruebas dependerá del nivel de los distintos cursos. También se tendrán en cuenta aquellas actividades desarrolladas durante la clase y que el profesor decida que sean calificables. El alumno será evaluado y calificado de todas las destrezas a lo largo del curso. </w:t>
      </w:r>
    </w:p>
    <w:p w14:paraId="3DB01FD3" w14:textId="16F40522" w:rsidR="00707DD8" w:rsidRPr="00AC6B64" w:rsidRDefault="00707DD8" w:rsidP="00AC6B64">
      <w:pPr>
        <w:pStyle w:val="ListParagraph"/>
        <w:spacing w:before="240" w:after="120" w:line="240" w:lineRule="auto"/>
        <w:ind w:left="993" w:right="140"/>
        <w:jc w:val="both"/>
        <w:rPr>
          <w:rFonts w:ascii="Arial" w:hAnsi="Arial" w:cs="Arial"/>
        </w:rPr>
      </w:pPr>
      <w:r w:rsidRPr="00AC6B64">
        <w:rPr>
          <w:rFonts w:ascii="Arial" w:hAnsi="Arial" w:cs="Arial"/>
        </w:rPr>
        <w:t xml:space="preserve">• La realización de las actividades encomendadas como tarea de casa, la mayoría de las cuales se encuentra en el cuaderno de trabajo (workbook). </w:t>
      </w:r>
    </w:p>
    <w:p w14:paraId="28C1BEF1" w14:textId="77777777" w:rsidR="00707DD8" w:rsidRPr="00AC6B64" w:rsidRDefault="00707DD8" w:rsidP="00AC6B64">
      <w:pPr>
        <w:pStyle w:val="ListParagraph"/>
        <w:spacing w:before="240" w:after="120" w:line="240" w:lineRule="auto"/>
        <w:ind w:left="993" w:right="140"/>
        <w:jc w:val="both"/>
        <w:rPr>
          <w:rFonts w:ascii="Arial" w:hAnsi="Arial" w:cs="Arial"/>
        </w:rPr>
      </w:pPr>
      <w:r w:rsidRPr="00AC6B64">
        <w:rPr>
          <w:rFonts w:ascii="Arial" w:hAnsi="Arial" w:cs="Arial"/>
        </w:rPr>
        <w:t xml:space="preserve">• Una predisposición positiva hacia las actividades llevadas a cabo en clase y una </w:t>
      </w:r>
    </w:p>
    <w:p w14:paraId="2BC6DC7F" w14:textId="77777777" w:rsidR="00707DD8" w:rsidRPr="00AC6B64" w:rsidRDefault="00707DD8" w:rsidP="00AC6B64">
      <w:pPr>
        <w:pStyle w:val="ListParagraph"/>
        <w:spacing w:before="240" w:after="120" w:line="240" w:lineRule="auto"/>
        <w:ind w:left="993" w:right="140"/>
        <w:jc w:val="both"/>
        <w:rPr>
          <w:rFonts w:ascii="Arial" w:hAnsi="Arial" w:cs="Arial"/>
        </w:rPr>
      </w:pPr>
      <w:r w:rsidRPr="00AC6B64">
        <w:rPr>
          <w:rFonts w:ascii="Arial" w:hAnsi="Arial" w:cs="Arial"/>
        </w:rPr>
        <w:t xml:space="preserve">participación activa en las mismas. </w:t>
      </w:r>
    </w:p>
    <w:p w14:paraId="0705CFC7" w14:textId="77777777" w:rsidR="00707DD8" w:rsidRPr="00AC6B64" w:rsidRDefault="00707DD8" w:rsidP="00707DD8">
      <w:pPr>
        <w:pStyle w:val="ListParagraph"/>
        <w:spacing w:before="240" w:after="120" w:line="240" w:lineRule="auto"/>
        <w:rPr>
          <w:rFonts w:ascii="Arial" w:hAnsi="Arial" w:cs="Arial"/>
        </w:rPr>
      </w:pPr>
    </w:p>
    <w:p w14:paraId="0894C58B" w14:textId="2A75B122" w:rsidR="00707DD8" w:rsidRDefault="00707DD8" w:rsidP="00707DD8">
      <w:pPr>
        <w:pStyle w:val="ListParagraph"/>
        <w:spacing w:before="240" w:after="120" w:line="240" w:lineRule="auto"/>
        <w:rPr>
          <w:rFonts w:ascii="Arial" w:hAnsi="Arial" w:cs="Arial"/>
        </w:rPr>
      </w:pPr>
      <w:r w:rsidRPr="00AC6B64">
        <w:rPr>
          <w:rFonts w:ascii="Arial" w:hAnsi="Arial" w:cs="Arial"/>
        </w:rPr>
        <w:t xml:space="preserve">La evaluación final se llevará a cabo haciendo un cálculo ponderado teniendo en cuenta los resultados obtenidos en las tres evaluaciones, las cuales se computarán de la siguiente forma: </w:t>
      </w:r>
    </w:p>
    <w:p w14:paraId="7B280D40" w14:textId="77777777" w:rsidR="00AC6B64" w:rsidRPr="00AC6B64" w:rsidRDefault="00AC6B64" w:rsidP="00707DD8">
      <w:pPr>
        <w:pStyle w:val="ListParagraph"/>
        <w:spacing w:before="240" w:after="120" w:line="240" w:lineRule="auto"/>
        <w:rPr>
          <w:rFonts w:ascii="Arial" w:hAnsi="Arial" w:cs="Arial"/>
        </w:rPr>
      </w:pPr>
    </w:p>
    <w:p w14:paraId="4E6B1659" w14:textId="77777777" w:rsidR="00707DD8" w:rsidRPr="00AC6B64" w:rsidRDefault="00707DD8" w:rsidP="00707DD8">
      <w:pPr>
        <w:pStyle w:val="ListParagraph"/>
        <w:spacing w:before="240" w:after="120" w:line="240" w:lineRule="auto"/>
        <w:ind w:left="1134"/>
        <w:jc w:val="both"/>
        <w:rPr>
          <w:rFonts w:ascii="Arial" w:hAnsi="Arial" w:cs="Arial"/>
          <w:b/>
          <w:bCs/>
        </w:rPr>
      </w:pPr>
      <w:r w:rsidRPr="00AC6B64">
        <w:rPr>
          <w:rFonts w:ascii="Arial" w:hAnsi="Arial" w:cs="Arial"/>
          <w:b/>
          <w:bCs/>
        </w:rPr>
        <w:t xml:space="preserve">1ª Evaluación: 20% de la nota final </w:t>
      </w:r>
    </w:p>
    <w:p w14:paraId="7D453EA7" w14:textId="77777777" w:rsidR="00707DD8" w:rsidRPr="00AC6B64" w:rsidRDefault="00707DD8" w:rsidP="00707DD8">
      <w:pPr>
        <w:pStyle w:val="ListParagraph"/>
        <w:spacing w:before="240" w:after="120" w:line="240" w:lineRule="auto"/>
        <w:ind w:left="1134"/>
        <w:jc w:val="both"/>
        <w:rPr>
          <w:rFonts w:ascii="Arial" w:hAnsi="Arial" w:cs="Arial"/>
          <w:b/>
          <w:bCs/>
        </w:rPr>
      </w:pPr>
      <w:r w:rsidRPr="00AC6B64">
        <w:rPr>
          <w:rFonts w:ascii="Arial" w:hAnsi="Arial" w:cs="Arial"/>
          <w:b/>
          <w:bCs/>
        </w:rPr>
        <w:t xml:space="preserve">2ª Evaluación: 30% de la nota final </w:t>
      </w:r>
    </w:p>
    <w:p w14:paraId="64818334" w14:textId="77777777" w:rsidR="00707DD8" w:rsidRPr="00AC6B64" w:rsidRDefault="00707DD8" w:rsidP="00707DD8">
      <w:pPr>
        <w:pStyle w:val="ListParagraph"/>
        <w:spacing w:before="240" w:after="120" w:line="240" w:lineRule="auto"/>
        <w:ind w:left="1134"/>
        <w:jc w:val="both"/>
        <w:rPr>
          <w:rFonts w:ascii="Arial" w:hAnsi="Arial" w:cs="Arial"/>
          <w:b/>
          <w:bCs/>
        </w:rPr>
      </w:pPr>
      <w:r w:rsidRPr="00AC6B64">
        <w:rPr>
          <w:rFonts w:ascii="Arial" w:hAnsi="Arial" w:cs="Arial"/>
          <w:b/>
          <w:bCs/>
        </w:rPr>
        <w:t xml:space="preserve">3ª Evaluación: 50% de la nota final </w:t>
      </w:r>
    </w:p>
    <w:p w14:paraId="57934984" w14:textId="77777777" w:rsidR="00707DD8" w:rsidRPr="00AC6B64" w:rsidRDefault="00707DD8" w:rsidP="00707DD8">
      <w:pPr>
        <w:pStyle w:val="ListParagraph"/>
        <w:spacing w:before="240" w:after="120" w:line="240" w:lineRule="auto"/>
        <w:jc w:val="both"/>
        <w:rPr>
          <w:rFonts w:ascii="Arial" w:hAnsi="Arial" w:cs="Arial"/>
        </w:rPr>
      </w:pPr>
    </w:p>
    <w:p w14:paraId="45A89D94" w14:textId="0E0EA4F4" w:rsidR="00707DD8" w:rsidRPr="00AC6B64" w:rsidRDefault="00707DD8" w:rsidP="00707DD8">
      <w:pPr>
        <w:pStyle w:val="ListParagraph"/>
        <w:spacing w:before="240" w:after="120" w:line="240" w:lineRule="auto"/>
        <w:jc w:val="both"/>
        <w:rPr>
          <w:rFonts w:ascii="Arial" w:hAnsi="Arial" w:cs="Arial"/>
        </w:rPr>
      </w:pPr>
      <w:r w:rsidRPr="00AC6B64">
        <w:rPr>
          <w:rFonts w:ascii="Arial" w:hAnsi="Arial" w:cs="Arial"/>
        </w:rPr>
        <w:t xml:space="preserve">No obstante, aquellos alumnos que copien en cualquiera de las pruebas realizadas tanto en casa como en el aula, tendrán automáticamente una calificación de 0 en esa prueba. </w:t>
      </w:r>
    </w:p>
    <w:p w14:paraId="70B2238F" w14:textId="77777777" w:rsidR="00707DD8" w:rsidRPr="00AC6B64" w:rsidRDefault="00707DD8" w:rsidP="00707DD8">
      <w:pPr>
        <w:pStyle w:val="ListParagraph"/>
        <w:spacing w:before="240" w:after="120" w:line="240" w:lineRule="auto"/>
        <w:jc w:val="both"/>
        <w:rPr>
          <w:rFonts w:ascii="Arial" w:hAnsi="Arial" w:cs="Arial"/>
        </w:rPr>
      </w:pPr>
    </w:p>
    <w:p w14:paraId="5CCFC9DF" w14:textId="0322CBBC" w:rsidR="00707DD8" w:rsidRPr="00AC6B64" w:rsidRDefault="00707DD8" w:rsidP="00707DD8">
      <w:pPr>
        <w:pStyle w:val="ListParagraph"/>
        <w:spacing w:before="240" w:after="120" w:line="240" w:lineRule="auto"/>
        <w:jc w:val="both"/>
        <w:rPr>
          <w:rFonts w:ascii="Arial" w:hAnsi="Arial" w:cs="Arial"/>
        </w:rPr>
      </w:pPr>
      <w:bookmarkStart w:id="0" w:name="_Hlk180581304"/>
      <w:r w:rsidRPr="00AC6B64">
        <w:rPr>
          <w:rFonts w:ascii="Arial" w:hAnsi="Arial" w:cs="Arial"/>
        </w:rPr>
        <w:t xml:space="preserve">Para aquellos alumnos que tengan una evaluación positiva tras aplicar los porcentajes (20% nota del primer trimestre + 30% nota del segundo trimestre + 50% nota del tercer trimestre); no tendrán que hacer el examen global de junio.  </w:t>
      </w:r>
    </w:p>
    <w:p w14:paraId="29B05EF1" w14:textId="0ACE837C" w:rsidR="00707DD8" w:rsidRPr="00AC6B64" w:rsidRDefault="00707DD8" w:rsidP="00707DD8">
      <w:pPr>
        <w:pStyle w:val="ListParagraph"/>
        <w:spacing w:before="240" w:after="120" w:line="240" w:lineRule="auto"/>
        <w:jc w:val="both"/>
        <w:rPr>
          <w:rFonts w:ascii="Arial" w:hAnsi="Arial" w:cs="Arial"/>
        </w:rPr>
      </w:pPr>
      <w:r w:rsidRPr="00AC6B64">
        <w:rPr>
          <w:rFonts w:ascii="Arial" w:hAnsi="Arial" w:cs="Arial"/>
        </w:rPr>
        <w:t>Para aquellos alumnos que tengan una evaluación negativa tras aplicar los porcentajes (20% nota del primer trimestre + 30% nota del segundo trimestre + 50% nota del tercer trimestre); tendrán que hacer el examen global en junio. Este examen tendrá un valor del 80%, para el 20% restante se tendrá en cuenta el trabajo, el esfuerzo y las actividades realizadas en clase.</w:t>
      </w:r>
    </w:p>
    <w:bookmarkEnd w:id="0"/>
    <w:p w14:paraId="6E371BD0" w14:textId="77777777" w:rsidR="00707DD8" w:rsidRDefault="00707DD8" w:rsidP="00707DD8">
      <w:pPr>
        <w:pStyle w:val="ListParagraph"/>
        <w:spacing w:before="240" w:after="120" w:line="240" w:lineRule="auto"/>
        <w:jc w:val="both"/>
        <w:rPr>
          <w:sz w:val="21"/>
          <w:szCs w:val="21"/>
        </w:rPr>
      </w:pPr>
    </w:p>
    <w:p w14:paraId="16DEC2AC" w14:textId="5F0AADD9" w:rsidR="00AC6B64" w:rsidRPr="00AC6B64" w:rsidRDefault="00AC6B64" w:rsidP="00707DD8">
      <w:pPr>
        <w:pStyle w:val="ListParagraph"/>
        <w:spacing w:before="240" w:after="120" w:line="240" w:lineRule="auto"/>
        <w:jc w:val="both"/>
        <w:rPr>
          <w:b/>
          <w:bCs/>
          <w:sz w:val="28"/>
          <w:szCs w:val="28"/>
        </w:rPr>
      </w:pPr>
      <w:r w:rsidRPr="00AC6B64">
        <w:rPr>
          <w:b/>
          <w:bCs/>
          <w:sz w:val="28"/>
          <w:szCs w:val="28"/>
        </w:rPr>
        <w:t>1º ESO</w:t>
      </w:r>
    </w:p>
    <w:p w14:paraId="5332F9B7" w14:textId="77777777" w:rsidR="00707DD8" w:rsidRDefault="00707DD8" w:rsidP="00707DD8">
      <w:pPr>
        <w:pStyle w:val="ListParagraph"/>
        <w:spacing w:before="240" w:after="120" w:line="240" w:lineRule="auto"/>
        <w:jc w:val="both"/>
        <w:rPr>
          <w:sz w:val="21"/>
          <w:szCs w:val="21"/>
        </w:rPr>
      </w:pPr>
    </w:p>
    <w:tbl>
      <w:tblPr>
        <w:tblStyle w:val="TableGrid"/>
        <w:tblW w:w="8251" w:type="dxa"/>
        <w:tblInd w:w="108" w:type="dxa"/>
        <w:tblLook w:val="04A0" w:firstRow="1" w:lastRow="0" w:firstColumn="1" w:lastColumn="0" w:noHBand="0" w:noVBand="1"/>
      </w:tblPr>
      <w:tblGrid>
        <w:gridCol w:w="2312"/>
        <w:gridCol w:w="1970"/>
        <w:gridCol w:w="3969"/>
      </w:tblGrid>
      <w:tr w:rsidR="00AC6B64" w14:paraId="671C2667" w14:textId="77777777" w:rsidTr="003051FD">
        <w:tc>
          <w:tcPr>
            <w:tcW w:w="2312" w:type="dxa"/>
            <w:vAlign w:val="center"/>
          </w:tcPr>
          <w:p w14:paraId="1D661624" w14:textId="77777777" w:rsidR="00AC6B64" w:rsidRPr="00DA6D9E" w:rsidRDefault="00AC6B64" w:rsidP="007C381A">
            <w:pPr>
              <w:pStyle w:val="ListParagraph"/>
              <w:spacing w:before="120" w:after="120"/>
              <w:ind w:left="0"/>
              <w:contextualSpacing w:val="0"/>
              <w:jc w:val="center"/>
              <w:rPr>
                <w:rFonts w:cstheme="minorHAnsi"/>
                <w:b/>
                <w:i/>
                <w:iCs/>
                <w:sz w:val="19"/>
                <w:szCs w:val="19"/>
              </w:rPr>
            </w:pPr>
            <w:r>
              <w:rPr>
                <w:rFonts w:cstheme="minorHAnsi"/>
                <w:b/>
                <w:i/>
                <w:iCs/>
                <w:sz w:val="19"/>
                <w:szCs w:val="19"/>
              </w:rPr>
              <w:t>Criterios de calificación</w:t>
            </w:r>
          </w:p>
        </w:tc>
        <w:tc>
          <w:tcPr>
            <w:tcW w:w="1970" w:type="dxa"/>
            <w:vAlign w:val="center"/>
          </w:tcPr>
          <w:p w14:paraId="706C2DEE" w14:textId="77777777" w:rsidR="00AC6B64" w:rsidRPr="00DA6D9E" w:rsidRDefault="00AC6B64" w:rsidP="007C381A">
            <w:pPr>
              <w:pStyle w:val="ListParagraph"/>
              <w:spacing w:before="120" w:after="120"/>
              <w:ind w:left="0"/>
              <w:contextualSpacing w:val="0"/>
              <w:jc w:val="center"/>
              <w:rPr>
                <w:rFonts w:cstheme="minorHAnsi"/>
                <w:b/>
                <w:i/>
                <w:iCs/>
                <w:sz w:val="19"/>
                <w:szCs w:val="19"/>
              </w:rPr>
            </w:pPr>
            <w:r>
              <w:rPr>
                <w:rFonts w:cstheme="minorHAnsi"/>
                <w:b/>
                <w:i/>
                <w:iCs/>
                <w:sz w:val="19"/>
                <w:szCs w:val="19"/>
              </w:rPr>
              <w:t>Criterios de evaluación</w:t>
            </w:r>
          </w:p>
        </w:tc>
        <w:tc>
          <w:tcPr>
            <w:tcW w:w="3969" w:type="dxa"/>
            <w:vAlign w:val="center"/>
          </w:tcPr>
          <w:p w14:paraId="012AEEEA" w14:textId="77777777" w:rsidR="00AC6B64" w:rsidRPr="00DA6D9E" w:rsidRDefault="00AC6B64" w:rsidP="007C381A">
            <w:pPr>
              <w:pStyle w:val="ListParagraph"/>
              <w:spacing w:before="120" w:after="120"/>
              <w:ind w:left="0"/>
              <w:contextualSpacing w:val="0"/>
              <w:jc w:val="center"/>
              <w:rPr>
                <w:rFonts w:cstheme="minorHAnsi"/>
                <w:b/>
                <w:i/>
                <w:iCs/>
                <w:sz w:val="19"/>
                <w:szCs w:val="19"/>
              </w:rPr>
            </w:pPr>
            <w:r>
              <w:rPr>
                <w:rFonts w:cstheme="minorHAnsi"/>
                <w:b/>
                <w:i/>
                <w:iCs/>
                <w:sz w:val="19"/>
                <w:szCs w:val="19"/>
              </w:rPr>
              <w:t>Instrumentos de</w:t>
            </w:r>
            <w:r w:rsidRPr="00DA6D9E">
              <w:rPr>
                <w:rFonts w:cstheme="minorHAnsi"/>
                <w:b/>
                <w:i/>
                <w:iCs/>
                <w:sz w:val="19"/>
                <w:szCs w:val="19"/>
              </w:rPr>
              <w:t xml:space="preserve"> evaluación</w:t>
            </w:r>
          </w:p>
        </w:tc>
      </w:tr>
      <w:tr w:rsidR="00AC6B64" w14:paraId="77470DE5" w14:textId="77777777" w:rsidTr="003051FD">
        <w:trPr>
          <w:trHeight w:val="397"/>
        </w:trPr>
        <w:tc>
          <w:tcPr>
            <w:tcW w:w="2312" w:type="dxa"/>
          </w:tcPr>
          <w:p w14:paraId="3DFA1B61" w14:textId="77777777" w:rsidR="00AC6B64" w:rsidRPr="00A101E5" w:rsidRDefault="00AC6B64" w:rsidP="007C381A">
            <w:pPr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A101E5">
              <w:rPr>
                <w:rFonts w:ascii="Arial" w:eastAsia="Times New Roman" w:hAnsi="Arial" w:cs="Arial"/>
                <w:lang w:eastAsia="es-ES"/>
              </w:rPr>
              <w:t> </w:t>
            </w:r>
          </w:p>
          <w:p w14:paraId="3EF93500" w14:textId="77777777" w:rsidR="00AC6B64" w:rsidRDefault="00AC6B64" w:rsidP="007C381A">
            <w:pPr>
              <w:pStyle w:val="ListParagraph"/>
              <w:ind w:left="0"/>
              <w:contextualSpacing w:val="0"/>
              <w:jc w:val="both"/>
              <w:rPr>
                <w:b/>
                <w:sz w:val="21"/>
                <w:szCs w:val="21"/>
              </w:rPr>
            </w:pPr>
            <w:r w:rsidRPr="00A101E5">
              <w:rPr>
                <w:rFonts w:ascii="Arial" w:eastAsia="Times New Roman" w:hAnsi="Arial" w:cs="Arial"/>
                <w:b/>
                <w:bCs/>
                <w:lang w:eastAsia="es-ES"/>
              </w:rPr>
              <w:t>50% </w:t>
            </w:r>
            <w:r w:rsidRPr="00A101E5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970" w:type="dxa"/>
          </w:tcPr>
          <w:p w14:paraId="797315E4" w14:textId="77777777" w:rsidR="00AC6B64" w:rsidRDefault="00AC6B64" w:rsidP="007C381A">
            <w:pPr>
              <w:pStyle w:val="ListParagraph"/>
              <w:ind w:left="0"/>
              <w:contextualSpacing w:val="0"/>
              <w:jc w:val="both"/>
              <w:rPr>
                <w:b/>
                <w:sz w:val="21"/>
                <w:szCs w:val="21"/>
              </w:rPr>
            </w:pPr>
            <w:r>
              <w:t>1.1; 1.2; 2.2; 2.3; 4.4; 4.2; 5.1.</w:t>
            </w:r>
          </w:p>
        </w:tc>
        <w:tc>
          <w:tcPr>
            <w:tcW w:w="3969" w:type="dxa"/>
          </w:tcPr>
          <w:p w14:paraId="4F1BC450" w14:textId="77777777" w:rsidR="00AC6B64" w:rsidRDefault="00AC6B64" w:rsidP="007C381A">
            <w:pPr>
              <w:pStyle w:val="ListParagraph"/>
              <w:ind w:left="0"/>
              <w:contextualSpacing w:val="0"/>
              <w:jc w:val="both"/>
              <w:rPr>
                <w:b/>
                <w:sz w:val="21"/>
                <w:szCs w:val="21"/>
              </w:rPr>
            </w:pPr>
            <w:r>
              <w:t>Pruebas escritas: Writing, Reading, Listening, Grammar, Vocabulary, Mediación Escrita</w:t>
            </w:r>
          </w:p>
        </w:tc>
      </w:tr>
      <w:tr w:rsidR="00AC6B64" w14:paraId="74C880B2" w14:textId="77777777" w:rsidTr="003051FD">
        <w:trPr>
          <w:trHeight w:val="397"/>
        </w:trPr>
        <w:tc>
          <w:tcPr>
            <w:tcW w:w="2312" w:type="dxa"/>
          </w:tcPr>
          <w:p w14:paraId="7BED0C6A" w14:textId="77777777" w:rsidR="00AC6B64" w:rsidRDefault="00AC6B64" w:rsidP="007C381A">
            <w:pPr>
              <w:pStyle w:val="ListParagraph"/>
              <w:ind w:left="0"/>
              <w:contextualSpacing w:val="0"/>
              <w:jc w:val="both"/>
              <w:rPr>
                <w:b/>
                <w:sz w:val="21"/>
                <w:szCs w:val="21"/>
              </w:rPr>
            </w:pPr>
            <w:r w:rsidRPr="00A101E5">
              <w:rPr>
                <w:rFonts w:ascii="Arial" w:eastAsia="Times New Roman" w:hAnsi="Arial" w:cs="Arial"/>
                <w:b/>
                <w:bCs/>
                <w:lang w:eastAsia="es-ES"/>
              </w:rPr>
              <w:t>20% </w:t>
            </w:r>
            <w:r w:rsidRPr="00A101E5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970" w:type="dxa"/>
          </w:tcPr>
          <w:p w14:paraId="50023305" w14:textId="77777777" w:rsidR="00AC6B64" w:rsidRDefault="00AC6B64" w:rsidP="007C381A">
            <w:pPr>
              <w:pStyle w:val="ListParagraph"/>
              <w:ind w:left="0"/>
              <w:contextualSpacing w:val="0"/>
              <w:jc w:val="both"/>
              <w:rPr>
                <w:b/>
                <w:sz w:val="21"/>
                <w:szCs w:val="21"/>
              </w:rPr>
            </w:pPr>
            <w:r>
              <w:t>1.1; 1.2; 2.1; 2.2; 2.3; 2.4; 3.1; 3.2; 4.1; 4.2; 5.2; 6.2; 6.3.</w:t>
            </w:r>
          </w:p>
        </w:tc>
        <w:tc>
          <w:tcPr>
            <w:tcW w:w="3969" w:type="dxa"/>
          </w:tcPr>
          <w:p w14:paraId="7F6C3209" w14:textId="77777777" w:rsidR="00AC6B64" w:rsidRDefault="00AC6B64" w:rsidP="007C381A">
            <w:pPr>
              <w:pStyle w:val="ListParagraph"/>
              <w:ind w:left="0"/>
              <w:contextualSpacing w:val="0"/>
              <w:jc w:val="both"/>
              <w:rPr>
                <w:b/>
                <w:sz w:val="21"/>
                <w:szCs w:val="21"/>
              </w:rPr>
            </w:pPr>
            <w:r>
              <w:t>Pruebas orales: Speaking, Interaction, Mediación Oral, Presentaciones Orales, etc. Situación de Aprendizaje, Proyecto, trabajo sobre el libro de lectura, etc.</w:t>
            </w:r>
          </w:p>
        </w:tc>
      </w:tr>
      <w:tr w:rsidR="00AC6B64" w14:paraId="282D3D21" w14:textId="77777777" w:rsidTr="003051FD">
        <w:trPr>
          <w:trHeight w:val="397"/>
        </w:trPr>
        <w:tc>
          <w:tcPr>
            <w:tcW w:w="2312" w:type="dxa"/>
          </w:tcPr>
          <w:p w14:paraId="4AFE2F90" w14:textId="77777777" w:rsidR="00AC6B64" w:rsidRDefault="00AC6B64" w:rsidP="007C381A">
            <w:pPr>
              <w:pStyle w:val="ListParagraph"/>
              <w:ind w:left="0"/>
              <w:contextualSpacing w:val="0"/>
              <w:jc w:val="both"/>
              <w:rPr>
                <w:b/>
                <w:sz w:val="21"/>
                <w:szCs w:val="21"/>
              </w:rPr>
            </w:pPr>
            <w:r w:rsidRPr="00A101E5">
              <w:rPr>
                <w:rFonts w:ascii="Arial" w:eastAsia="Times New Roman" w:hAnsi="Arial" w:cs="Arial"/>
                <w:b/>
                <w:bCs/>
                <w:lang w:eastAsia="es-ES"/>
              </w:rPr>
              <w:t>20%</w:t>
            </w:r>
            <w:r w:rsidRPr="00A101E5">
              <w:rPr>
                <w:rFonts w:ascii="Arial" w:eastAsia="Times New Roman" w:hAnsi="Arial" w:cs="Arial"/>
                <w:lang w:eastAsia="es-ES"/>
              </w:rPr>
              <w:t>  </w:t>
            </w:r>
          </w:p>
        </w:tc>
        <w:tc>
          <w:tcPr>
            <w:tcW w:w="1970" w:type="dxa"/>
          </w:tcPr>
          <w:p w14:paraId="14738DBE" w14:textId="77777777" w:rsidR="00AC6B64" w:rsidRDefault="00AC6B64" w:rsidP="007C381A">
            <w:pPr>
              <w:pStyle w:val="ListParagraph"/>
              <w:ind w:left="0"/>
              <w:contextualSpacing w:val="0"/>
              <w:jc w:val="both"/>
              <w:rPr>
                <w:b/>
                <w:sz w:val="21"/>
                <w:szCs w:val="21"/>
              </w:rPr>
            </w:pPr>
            <w:r>
              <w:t>5.3; 2.2; 2.3.</w:t>
            </w:r>
          </w:p>
        </w:tc>
        <w:tc>
          <w:tcPr>
            <w:tcW w:w="3969" w:type="dxa"/>
          </w:tcPr>
          <w:p w14:paraId="3011711D" w14:textId="77777777" w:rsidR="00AC6B64" w:rsidRDefault="00AC6B64" w:rsidP="007C381A">
            <w:pPr>
              <w:pStyle w:val="ListParagraph"/>
              <w:ind w:left="0"/>
              <w:contextualSpacing w:val="0"/>
              <w:jc w:val="both"/>
              <w:rPr>
                <w:b/>
                <w:sz w:val="21"/>
                <w:szCs w:val="21"/>
              </w:rPr>
            </w:pPr>
            <w:r>
              <w:t>Portfolio, cuaderno, etc.</w:t>
            </w:r>
          </w:p>
        </w:tc>
      </w:tr>
      <w:tr w:rsidR="00AC6B64" w14:paraId="76EB6F00" w14:textId="77777777" w:rsidTr="003051FD">
        <w:trPr>
          <w:trHeight w:val="397"/>
        </w:trPr>
        <w:tc>
          <w:tcPr>
            <w:tcW w:w="2312" w:type="dxa"/>
          </w:tcPr>
          <w:p w14:paraId="6A8EDB6D" w14:textId="77777777" w:rsidR="00AC6B64" w:rsidRPr="00A101E5" w:rsidRDefault="00AC6B64" w:rsidP="007C381A">
            <w:pPr>
              <w:pStyle w:val="ListParagraph"/>
              <w:ind w:left="0"/>
              <w:contextualSpacing w:val="0"/>
              <w:jc w:val="both"/>
              <w:rPr>
                <w:rFonts w:ascii="Arial" w:eastAsia="Times New Roman" w:hAnsi="Arial" w:cs="Arial"/>
                <w:b/>
                <w:bCs/>
                <w:lang w:eastAsia="es-ES"/>
              </w:rPr>
            </w:pPr>
            <w:r w:rsidRPr="00A101E5">
              <w:rPr>
                <w:rFonts w:ascii="Arial" w:eastAsia="Times New Roman" w:hAnsi="Arial" w:cs="Arial"/>
                <w:b/>
                <w:bCs/>
                <w:lang w:eastAsia="es-ES"/>
              </w:rPr>
              <w:t>10% </w:t>
            </w:r>
            <w:r w:rsidRPr="00A101E5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970" w:type="dxa"/>
          </w:tcPr>
          <w:p w14:paraId="0584C688" w14:textId="77777777" w:rsidR="00AC6B64" w:rsidRDefault="00AC6B64" w:rsidP="007C381A">
            <w:pPr>
              <w:pStyle w:val="ListParagraph"/>
              <w:ind w:left="0"/>
              <w:contextualSpacing w:val="0"/>
              <w:jc w:val="both"/>
              <w:rPr>
                <w:b/>
                <w:sz w:val="21"/>
                <w:szCs w:val="21"/>
              </w:rPr>
            </w:pPr>
            <w:r>
              <w:t>5.2; 6.1.</w:t>
            </w:r>
          </w:p>
        </w:tc>
        <w:tc>
          <w:tcPr>
            <w:tcW w:w="3969" w:type="dxa"/>
          </w:tcPr>
          <w:p w14:paraId="51C11264" w14:textId="77777777" w:rsidR="00AC6B64" w:rsidRDefault="00AC6B64" w:rsidP="007C381A">
            <w:pPr>
              <w:pStyle w:val="ListParagraph"/>
              <w:ind w:left="0"/>
              <w:contextualSpacing w:val="0"/>
              <w:jc w:val="both"/>
              <w:rPr>
                <w:b/>
                <w:sz w:val="21"/>
                <w:szCs w:val="21"/>
              </w:rPr>
            </w:pPr>
            <w:r>
              <w:t>Participación en el aula</w:t>
            </w:r>
          </w:p>
        </w:tc>
      </w:tr>
    </w:tbl>
    <w:p w14:paraId="50D86DC0" w14:textId="77777777" w:rsidR="00707DD8" w:rsidRDefault="00707DD8" w:rsidP="00707DD8">
      <w:pPr>
        <w:pStyle w:val="ListParagraph"/>
        <w:spacing w:before="240" w:after="120" w:line="240" w:lineRule="auto"/>
        <w:ind w:left="0"/>
        <w:contextualSpacing w:val="0"/>
        <w:jc w:val="both"/>
        <w:rPr>
          <w:b/>
          <w:sz w:val="21"/>
          <w:szCs w:val="21"/>
        </w:rPr>
      </w:pPr>
    </w:p>
    <w:p w14:paraId="6DA06197" w14:textId="77777777" w:rsidR="00707DD8" w:rsidRPr="0075776D" w:rsidRDefault="00707DD8" w:rsidP="00707DD8">
      <w:pPr>
        <w:rPr>
          <w:sz w:val="4"/>
          <w:szCs w:val="4"/>
        </w:rPr>
      </w:pPr>
    </w:p>
    <w:p w14:paraId="0C72E6A6" w14:textId="37BC4DDA" w:rsidR="00BF3208" w:rsidRDefault="00AC6B64" w:rsidP="00AC6B64">
      <w:pPr>
        <w:tabs>
          <w:tab w:val="left" w:pos="3788"/>
        </w:tabs>
      </w:pPr>
      <w:r>
        <w:lastRenderedPageBreak/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63"/>
        <w:gridCol w:w="5538"/>
        <w:gridCol w:w="1693"/>
      </w:tblGrid>
      <w:tr w:rsidR="00AC6B64" w14:paraId="446EFCF1" w14:textId="77777777" w:rsidTr="007C381A">
        <w:tc>
          <w:tcPr>
            <w:tcW w:w="1271" w:type="dxa"/>
            <w:vAlign w:val="center"/>
          </w:tcPr>
          <w:p w14:paraId="2DB4837F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  <w:rPr>
                <w:sz w:val="21"/>
                <w:szCs w:val="21"/>
              </w:rPr>
            </w:pPr>
            <w:r>
              <w:rPr>
                <w:rFonts w:cstheme="minorHAnsi"/>
                <w:b/>
                <w:i/>
                <w:iCs/>
                <w:sz w:val="19"/>
                <w:szCs w:val="19"/>
              </w:rPr>
              <w:t>Criterios de calificación</w:t>
            </w:r>
          </w:p>
        </w:tc>
        <w:tc>
          <w:tcPr>
            <w:tcW w:w="6379" w:type="dxa"/>
            <w:vAlign w:val="center"/>
          </w:tcPr>
          <w:p w14:paraId="01256F8A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  <w:rPr>
                <w:sz w:val="21"/>
                <w:szCs w:val="21"/>
              </w:rPr>
            </w:pPr>
            <w:r>
              <w:rPr>
                <w:rFonts w:cstheme="minorHAnsi"/>
                <w:b/>
                <w:i/>
                <w:iCs/>
                <w:sz w:val="19"/>
                <w:szCs w:val="19"/>
              </w:rPr>
              <w:t>Criterios de evaluación</w:t>
            </w:r>
          </w:p>
        </w:tc>
        <w:tc>
          <w:tcPr>
            <w:tcW w:w="1694" w:type="dxa"/>
            <w:vAlign w:val="center"/>
          </w:tcPr>
          <w:p w14:paraId="1434B0CA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  <w:rPr>
                <w:sz w:val="21"/>
                <w:szCs w:val="21"/>
              </w:rPr>
            </w:pPr>
            <w:r>
              <w:rPr>
                <w:rFonts w:cstheme="minorHAnsi"/>
                <w:b/>
                <w:i/>
                <w:iCs/>
                <w:sz w:val="19"/>
                <w:szCs w:val="19"/>
              </w:rPr>
              <w:t>Instrumentos de</w:t>
            </w:r>
            <w:r w:rsidRPr="00DA6D9E">
              <w:rPr>
                <w:rFonts w:cstheme="minorHAnsi"/>
                <w:b/>
                <w:i/>
                <w:iCs/>
                <w:sz w:val="19"/>
                <w:szCs w:val="19"/>
              </w:rPr>
              <w:t xml:space="preserve"> evaluación</w:t>
            </w:r>
          </w:p>
        </w:tc>
      </w:tr>
      <w:tr w:rsidR="00AC6B64" w14:paraId="74BC36F2" w14:textId="77777777" w:rsidTr="007C381A">
        <w:tc>
          <w:tcPr>
            <w:tcW w:w="1271" w:type="dxa"/>
          </w:tcPr>
          <w:p w14:paraId="70EA7A6F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50%</w:t>
            </w:r>
          </w:p>
        </w:tc>
        <w:tc>
          <w:tcPr>
            <w:tcW w:w="6379" w:type="dxa"/>
          </w:tcPr>
          <w:p w14:paraId="6E67E46A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</w:pPr>
            <w:r>
              <w:t xml:space="preserve">1.1. Interpretar el sentido global y la información específica de textos orales, escritos y multimodales breves y sencillos sobre temas frecuentes y cotidianos, de relevancia personal y próximos a la experiencia del alumnado, propios de los ámbitos de las relaciones interpersonales, del aprendizaje, de los medios de comunicación y de la ficción expresados de forma clara y en la lengua estándar a través de diversos soportes. </w:t>
            </w:r>
            <w:r w:rsidRPr="00E70949">
              <w:rPr>
                <w:b/>
                <w:bCs/>
              </w:rPr>
              <w:t xml:space="preserve">(8%) </w:t>
            </w:r>
          </w:p>
          <w:p w14:paraId="22B2AC86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</w:pPr>
            <w:r>
              <w:t xml:space="preserve">1.2. Seleccionar, organizar y aplicar de forma guiada las estrategias y conocimientos más adecuados en situaciones comunicativas cotidianas para comprender el sentido detalles más relevantes de los textos; interpretar elementos no verbales; y buscar y seleccionar información. </w:t>
            </w:r>
            <w:r w:rsidRPr="00E70949">
              <w:rPr>
                <w:b/>
                <w:bCs/>
              </w:rPr>
              <w:t>(7%)</w:t>
            </w:r>
          </w:p>
          <w:p w14:paraId="3B914774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</w:pPr>
            <w:r>
              <w:t xml:space="preserve"> 2.2. Organizar y redactar textos breves y comprensibles con claridad, coherencia, cohesión y adecuación a la situación comunicativa propuesta, siguiendo pautas establecidas, a través de herramientas analógicas y digitales, sobre asuntos cotidianos y frecuentes de relevancia para el alumnado. </w:t>
            </w:r>
            <w:r w:rsidRPr="00E70949">
              <w:rPr>
                <w:b/>
                <w:bCs/>
              </w:rPr>
              <w:t xml:space="preserve">(7%) </w:t>
            </w:r>
          </w:p>
          <w:p w14:paraId="4F6EFE83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</w:pPr>
            <w:r>
              <w:t xml:space="preserve">2.3. Seleccionar, organizar y aplicar de forma guiada conocimientos y estrategias para planificar, producir textos comprensibles, coherentes y adecuados a las intenciones comunicativas, usando con ayuda los recursos físicos o digitales más adecuados en función de la tarea y las necesidades de cada momento, teniendo en cuenta las personas a quienes va dirigido el texto. </w:t>
            </w:r>
            <w:r w:rsidRPr="00E70949">
              <w:rPr>
                <w:b/>
                <w:bCs/>
              </w:rPr>
              <w:t>(7%)</w:t>
            </w:r>
          </w:p>
          <w:p w14:paraId="7026CB77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</w:pPr>
            <w:r>
              <w:t xml:space="preserve"> 4.4. Inferir y explicar textos y comunicaciones breves en situaciones en las que atender a la diversidad, mostrando respeto y empatía por los interlocutores e interés por participar en la solución de problemas de intercomprensión y de entendimiento en el entorno próximo, apoyándose en diversos recursos y soportes. </w:t>
            </w:r>
            <w:r w:rsidRPr="00E70949">
              <w:rPr>
                <w:b/>
                <w:bCs/>
              </w:rPr>
              <w:t>(7%)</w:t>
            </w:r>
            <w:r>
              <w:t xml:space="preserve"> </w:t>
            </w:r>
          </w:p>
          <w:p w14:paraId="1B58994E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</w:pPr>
            <w:r>
              <w:t xml:space="preserve">4.2. Aplicar, de forma guiada, estrategias que faciliten la comprensión y producción de información y la comunicación, adecuadas a las intenciones comunicativas, usando recursos y apoyos físicos o </w:t>
            </w:r>
            <w:r>
              <w:lastRenderedPageBreak/>
              <w:t xml:space="preserve">digitales en función de las necesidades de cada momento. </w:t>
            </w:r>
            <w:r w:rsidRPr="00E70949">
              <w:rPr>
                <w:b/>
                <w:bCs/>
              </w:rPr>
              <w:t>(7%)</w:t>
            </w:r>
          </w:p>
          <w:p w14:paraId="30FE0F97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  <w:rPr>
                <w:sz w:val="21"/>
                <w:szCs w:val="21"/>
              </w:rPr>
            </w:pPr>
            <w:r>
              <w:t xml:space="preserve"> 5.1. Comparar las semejanzas y diferencias entre distintas lenguas reflexionando de manera progresivamente autónoma sobre su funcionamiento. </w:t>
            </w:r>
            <w:r w:rsidRPr="00E70949">
              <w:rPr>
                <w:b/>
                <w:bCs/>
              </w:rPr>
              <w:t>(7%)</w:t>
            </w:r>
          </w:p>
        </w:tc>
        <w:tc>
          <w:tcPr>
            <w:tcW w:w="1694" w:type="dxa"/>
          </w:tcPr>
          <w:p w14:paraId="1DA8EDEC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  <w:rPr>
                <w:sz w:val="21"/>
                <w:szCs w:val="21"/>
              </w:rPr>
            </w:pPr>
            <w:r>
              <w:lastRenderedPageBreak/>
              <w:t>Pruebas escritas: Writing, Reading, Listening, Grammar, Vocabulary, Mediación Escrita</w:t>
            </w:r>
          </w:p>
        </w:tc>
      </w:tr>
      <w:tr w:rsidR="00AC6B64" w14:paraId="4120160F" w14:textId="77777777" w:rsidTr="007C381A">
        <w:tc>
          <w:tcPr>
            <w:tcW w:w="1271" w:type="dxa"/>
          </w:tcPr>
          <w:p w14:paraId="7394D54D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20%</w:t>
            </w:r>
          </w:p>
        </w:tc>
        <w:tc>
          <w:tcPr>
            <w:tcW w:w="6379" w:type="dxa"/>
          </w:tcPr>
          <w:p w14:paraId="2FC7E0B0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</w:pPr>
            <w:r>
              <w:t xml:space="preserve">1.1. Interpretar el sentido global y la información específica de textos orales, escritos y multimodales breves y sencillos sobre temas frecuentes y cotidianos, de relevancia personal y próximos a la experiencia del alumnado, propios de los ámbitos de las relaciones interpersonales, del aprendizaje, de los medios de comunicación y de la ficción expresados de forma clara y en la lengua estándar a través de diversos soportes. </w:t>
            </w:r>
            <w:r w:rsidRPr="00E43B2D">
              <w:rPr>
                <w:b/>
                <w:bCs/>
              </w:rPr>
              <w:t>(2%)</w:t>
            </w:r>
          </w:p>
          <w:p w14:paraId="22038134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</w:pPr>
            <w:r>
              <w:t xml:space="preserve"> 1.2. Seleccionar, organizar y aplicar de forma guiada las estrategias y conocimientos más adecuados en situaciones comunicativas cotidianas para comprender el sentido detalles más relevantes de los textos; interpretar elementos no verbales; y buscar y seleccionar información. </w:t>
            </w:r>
            <w:r w:rsidRPr="00E43B2D">
              <w:rPr>
                <w:b/>
                <w:bCs/>
              </w:rPr>
              <w:t>(2%)</w:t>
            </w:r>
          </w:p>
          <w:p w14:paraId="7B806361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</w:pPr>
            <w:r>
              <w:t xml:space="preserve"> 2.1. Expresar oralmente textos breves, sencillos, estructurados, comprensibles y adecuados a la situación comunicativa sobre asuntos cotidianos y frecuentes, de relevancia para el alumnado, con el fin de describir sobre temas concretos, en diferentes soportes, utilizando de forma guiada recursos verbales y no verbales, así como estrategias de planificación y control de la producción. </w:t>
            </w:r>
            <w:r w:rsidRPr="00E43B2D">
              <w:rPr>
                <w:b/>
                <w:bCs/>
              </w:rPr>
              <w:t>(</w:t>
            </w:r>
            <w:r>
              <w:rPr>
                <w:b/>
                <w:bCs/>
              </w:rPr>
              <w:t>2</w:t>
            </w:r>
            <w:r w:rsidRPr="00E43B2D">
              <w:rPr>
                <w:b/>
                <w:bCs/>
              </w:rPr>
              <w:t>%)</w:t>
            </w:r>
            <w:r>
              <w:t xml:space="preserve"> </w:t>
            </w:r>
          </w:p>
          <w:p w14:paraId="077188FC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</w:pPr>
            <w:r>
              <w:t xml:space="preserve">2.2. Organizar y redactar textos breves y comprensibles con claridad, coherencia, cohesión y adecuación a la situación comunicativa propuesta, siguiendo pautas establecidas, a través de herramientas analógicas y digitales, sobre asuntos cotidianos y frecuentes de relevancia para el alumnado. </w:t>
            </w:r>
            <w:r w:rsidRPr="00E70949">
              <w:rPr>
                <w:b/>
                <w:bCs/>
              </w:rPr>
              <w:t>(2%)</w:t>
            </w:r>
            <w:r>
              <w:t xml:space="preserve"> </w:t>
            </w:r>
          </w:p>
          <w:p w14:paraId="29A0F20E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</w:pPr>
            <w:r>
              <w:t xml:space="preserve">2.3. Seleccionar, organizar y aplicar de forma guiada conocimientos y estrategias para planificar, producir textos comprensibles, coherentes y adecuados a las intenciones comunicativas, usando con ayuda los recursos físicos o digitales más adecuados en función de la tarea y las necesidades de cada momento, teniendo en cuenta las personas a quienes va dirigido el texto. </w:t>
            </w:r>
            <w:r w:rsidRPr="00E70949">
              <w:rPr>
                <w:b/>
                <w:bCs/>
              </w:rPr>
              <w:t xml:space="preserve">(2%) </w:t>
            </w:r>
          </w:p>
          <w:p w14:paraId="1E72DA01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</w:pPr>
            <w:r>
              <w:lastRenderedPageBreak/>
              <w:t xml:space="preserve">2.4. Utilizar léxico relativo a asuntos cotidianos relacionados con los propios intereses adecuándolos a la situación comunicativa. </w:t>
            </w:r>
            <w:r w:rsidRPr="00E70949">
              <w:rPr>
                <w:b/>
                <w:bCs/>
              </w:rPr>
              <w:t>(</w:t>
            </w:r>
            <w:r>
              <w:rPr>
                <w:b/>
                <w:bCs/>
              </w:rPr>
              <w:t>2</w:t>
            </w:r>
            <w:r w:rsidRPr="00E70949">
              <w:rPr>
                <w:b/>
                <w:bCs/>
              </w:rPr>
              <w:t>%)</w:t>
            </w:r>
            <w:r>
              <w:t xml:space="preserve"> </w:t>
            </w:r>
          </w:p>
          <w:p w14:paraId="372226D0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</w:pPr>
            <w:r>
              <w:t xml:space="preserve">3.1. Planificar y participar en situaciones interactivas breves y sencillas sobre temas cotidianos, de relevancia personal, a través de diversos soportes, apoyándose en recursos tales como la repetición, el ritmo pausado o el lenguaje no verbal, y mostrando empatía y respeto por la cortesía lingüística, así como por las diferentes necesidades, ideas y motivaciones de los interlocutores. </w:t>
            </w:r>
            <w:r w:rsidRPr="00E70949">
              <w:rPr>
                <w:b/>
                <w:bCs/>
              </w:rPr>
              <w:t>(2%)</w:t>
            </w:r>
          </w:p>
          <w:p w14:paraId="3437DA39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</w:pPr>
            <w:r>
              <w:t xml:space="preserve"> 3.2. Seleccionar, organizar y utilizar, de forma guiada y en entornos próximos, estrategias adecuadas para iniciar, mantener y terminar la comunicación, tomar y ceder la palabra y solicitar aclaraciones. </w:t>
            </w:r>
            <w:r w:rsidRPr="00E70949">
              <w:rPr>
                <w:b/>
                <w:bCs/>
              </w:rPr>
              <w:t>(</w:t>
            </w:r>
            <w:r>
              <w:rPr>
                <w:b/>
                <w:bCs/>
              </w:rPr>
              <w:t>1</w:t>
            </w:r>
            <w:r w:rsidRPr="00E70949">
              <w:rPr>
                <w:b/>
                <w:bCs/>
              </w:rPr>
              <w:t>%)</w:t>
            </w:r>
          </w:p>
          <w:p w14:paraId="5DBB7C52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</w:pPr>
            <w:r>
              <w:t xml:space="preserve"> 4.1. Inferir y explicar textos y comunicaciones breves en situaciones en las que atender a la diversidad, mostrando respeto y empatía por los interlocutores e interés por participar en la solución de problemas de intercomprensión y de entendimiento en el entorno próximo, apoyándose en diversos recursos y soportes. </w:t>
            </w:r>
            <w:r w:rsidRPr="00E70949">
              <w:rPr>
                <w:b/>
                <w:bCs/>
              </w:rPr>
              <w:t>(</w:t>
            </w:r>
            <w:r>
              <w:rPr>
                <w:b/>
                <w:bCs/>
              </w:rPr>
              <w:t>1</w:t>
            </w:r>
            <w:r w:rsidRPr="00E70949">
              <w:rPr>
                <w:b/>
                <w:bCs/>
              </w:rPr>
              <w:t>%)</w:t>
            </w:r>
            <w:r>
              <w:t xml:space="preserve"> </w:t>
            </w:r>
          </w:p>
          <w:p w14:paraId="7C9D37CB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</w:pPr>
            <w:r>
              <w:t xml:space="preserve">4.2. Aplicar, de forma guiada, estrategias que faciliten la comprensión y producción de información y la comunicación, adecuadas a las intenciones comunicativas, usando recursos y apoyos físicos o digitales en función de las necesidades de cada momento. </w:t>
            </w:r>
            <w:r w:rsidRPr="00E70949">
              <w:rPr>
                <w:b/>
                <w:bCs/>
              </w:rPr>
              <w:t>(1%)</w:t>
            </w:r>
          </w:p>
          <w:p w14:paraId="36725711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</w:pPr>
            <w:r>
              <w:t xml:space="preserve">5.2. Utilizar los conocimientos y estrategias de mejora de la capacidad de comunicar y de aprender la lengua extranjera con apoyo de otros participantes y de soportes analógicos y digitales. </w:t>
            </w:r>
            <w:r w:rsidRPr="00E70949">
              <w:rPr>
                <w:b/>
                <w:bCs/>
              </w:rPr>
              <w:t>(1%)</w:t>
            </w:r>
          </w:p>
          <w:p w14:paraId="5B82E571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</w:pPr>
            <w:r>
              <w:t xml:space="preserve">6.2 Aceptar la diversidad lingüística, literaria, cultural y artística propia de países donde se habla la lengua extranjera, reconociéndola como fuente de enriquecimiento personal y mostrando interés por compartir elementos culturales y lingüísticos que fomenten la sostenibilidad y la democracia. </w:t>
            </w:r>
            <w:r w:rsidRPr="00E70949">
              <w:rPr>
                <w:b/>
                <w:bCs/>
              </w:rPr>
              <w:t>(</w:t>
            </w:r>
            <w:r>
              <w:rPr>
                <w:b/>
                <w:bCs/>
              </w:rPr>
              <w:t>1</w:t>
            </w:r>
            <w:r w:rsidRPr="00E70949">
              <w:rPr>
                <w:b/>
                <w:bCs/>
              </w:rPr>
              <w:t>%)</w:t>
            </w:r>
          </w:p>
          <w:p w14:paraId="47A8F7B7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  <w:rPr>
                <w:sz w:val="21"/>
                <w:szCs w:val="21"/>
              </w:rPr>
            </w:pPr>
            <w:r>
              <w:t xml:space="preserve">6.3 Aplicar, de forma guiada, estrategias para explicar y apreciar la diversidad lingüística, literaria, cultural y artística, atendiendo a valores democráticos y respetando el principio de igualdad. </w:t>
            </w:r>
            <w:r w:rsidRPr="00E70949">
              <w:rPr>
                <w:b/>
                <w:bCs/>
              </w:rPr>
              <w:t>(</w:t>
            </w:r>
            <w:r>
              <w:rPr>
                <w:b/>
                <w:bCs/>
              </w:rPr>
              <w:t>1</w:t>
            </w:r>
            <w:r w:rsidRPr="00E70949">
              <w:rPr>
                <w:b/>
                <w:bCs/>
              </w:rPr>
              <w:t>%)</w:t>
            </w:r>
          </w:p>
        </w:tc>
        <w:tc>
          <w:tcPr>
            <w:tcW w:w="1694" w:type="dxa"/>
          </w:tcPr>
          <w:p w14:paraId="38341540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  <w:rPr>
                <w:sz w:val="21"/>
                <w:szCs w:val="21"/>
              </w:rPr>
            </w:pPr>
            <w:r>
              <w:lastRenderedPageBreak/>
              <w:t>Situación de Aprendizaje, Proyecto, trabajo sobre el libro de lectura, etc. Pruebas orales: Speaking, Interaction, Mediación Oral, Presentaciones Orales, etc.</w:t>
            </w:r>
          </w:p>
        </w:tc>
      </w:tr>
      <w:tr w:rsidR="00AC6B64" w14:paraId="3A2CAE92" w14:textId="77777777" w:rsidTr="007C381A">
        <w:tc>
          <w:tcPr>
            <w:tcW w:w="1271" w:type="dxa"/>
          </w:tcPr>
          <w:p w14:paraId="06FB272D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lastRenderedPageBreak/>
              <w:t>20%</w:t>
            </w:r>
          </w:p>
        </w:tc>
        <w:tc>
          <w:tcPr>
            <w:tcW w:w="6379" w:type="dxa"/>
          </w:tcPr>
          <w:p w14:paraId="6C1AA823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</w:pPr>
            <w:r>
              <w:t xml:space="preserve">2.2. Organizar y redactar textos breves y comprensibles con claridad, coherencia, cohesión y adecuación a la situación comunicativa propuesta, siguiendo pautas establecidas, a través de herramientas analógicas y digitales, sobre asuntos cotidianos y frecuentes de relevancia para el alumnado. </w:t>
            </w:r>
            <w:r w:rsidRPr="00E43B2D">
              <w:rPr>
                <w:b/>
                <w:bCs/>
              </w:rPr>
              <w:t>(</w:t>
            </w:r>
            <w:r>
              <w:rPr>
                <w:b/>
                <w:bCs/>
              </w:rPr>
              <w:t>7</w:t>
            </w:r>
            <w:r w:rsidRPr="00E43B2D">
              <w:rPr>
                <w:b/>
                <w:bCs/>
              </w:rPr>
              <w:t>%)</w:t>
            </w:r>
            <w:r>
              <w:t xml:space="preserve"> </w:t>
            </w:r>
          </w:p>
          <w:p w14:paraId="55B128CC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</w:pPr>
            <w:r>
              <w:t xml:space="preserve">2.3. Seleccionar, organizar y aplicar de forma guiada conocimientos y estrategias para planificar, producir textos comprensibles, coherentes y adecuados a las intenciones comunicativas, usando con ayuda los recursos físicos o digitales más adecuados en función de la tarea y las necesidades de cada momento, teniendo en cuenta las personas a quienes va dirigido el texto. </w:t>
            </w:r>
            <w:r w:rsidRPr="00E43B2D">
              <w:rPr>
                <w:b/>
                <w:bCs/>
              </w:rPr>
              <w:t>(</w:t>
            </w:r>
            <w:r>
              <w:rPr>
                <w:b/>
                <w:bCs/>
              </w:rPr>
              <w:t>7</w:t>
            </w:r>
            <w:r w:rsidRPr="00E43B2D">
              <w:rPr>
                <w:b/>
                <w:bCs/>
              </w:rPr>
              <w:t>%)</w:t>
            </w:r>
            <w:r>
              <w:t xml:space="preserve"> </w:t>
            </w:r>
          </w:p>
          <w:p w14:paraId="0876EB1C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  <w:rPr>
                <w:sz w:val="21"/>
                <w:szCs w:val="21"/>
              </w:rPr>
            </w:pPr>
            <w:r>
              <w:t xml:space="preserve">5.3 Identificar y registrar, siguiendo modelos, los progresos y dificultades de aprendizaje de la lengua extranjera, seleccionando de forma guiada las estrategias más eficaces para superar esas dificultades y progresar en el aprendizaje, realizando actividades de autoevaluación, como las propuestas en el Portfolio Europeo de las Lenguas (PEL) o en un diario de aprendizaje. </w:t>
            </w:r>
            <w:r w:rsidRPr="00E43B2D">
              <w:rPr>
                <w:b/>
                <w:bCs/>
              </w:rPr>
              <w:t>(</w:t>
            </w:r>
            <w:r>
              <w:rPr>
                <w:b/>
                <w:bCs/>
              </w:rPr>
              <w:t>6</w:t>
            </w:r>
            <w:r w:rsidRPr="00E43B2D">
              <w:rPr>
                <w:b/>
                <w:bCs/>
              </w:rPr>
              <w:t>%)</w:t>
            </w:r>
          </w:p>
        </w:tc>
        <w:tc>
          <w:tcPr>
            <w:tcW w:w="1694" w:type="dxa"/>
          </w:tcPr>
          <w:p w14:paraId="55265235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  <w:rPr>
                <w:sz w:val="21"/>
                <w:szCs w:val="21"/>
              </w:rPr>
            </w:pPr>
            <w:r>
              <w:t>Portfolio, cuaderno, trabajo en clase, etc.</w:t>
            </w:r>
          </w:p>
        </w:tc>
      </w:tr>
      <w:tr w:rsidR="00AC6B64" w14:paraId="0C40786B" w14:textId="77777777" w:rsidTr="007C381A">
        <w:tc>
          <w:tcPr>
            <w:tcW w:w="1271" w:type="dxa"/>
          </w:tcPr>
          <w:p w14:paraId="5F31DF6B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10%</w:t>
            </w:r>
          </w:p>
        </w:tc>
        <w:tc>
          <w:tcPr>
            <w:tcW w:w="6379" w:type="dxa"/>
          </w:tcPr>
          <w:p w14:paraId="1754F78C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</w:pPr>
            <w:r>
              <w:t xml:space="preserve">5.2. Utilizar los conocimientos y estrategias de mejora de la capacidad de comunicar y de aprender la lengua extranjera con apoyo de otros participantes y de soportes analógicos y digitales. </w:t>
            </w:r>
            <w:r w:rsidRPr="00E43B2D">
              <w:rPr>
                <w:b/>
                <w:bCs/>
              </w:rPr>
              <w:t>(5%)</w:t>
            </w:r>
            <w:r>
              <w:t xml:space="preserve"> </w:t>
            </w:r>
          </w:p>
          <w:p w14:paraId="31A96A03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  <w:rPr>
                <w:sz w:val="21"/>
                <w:szCs w:val="21"/>
              </w:rPr>
            </w:pPr>
            <w:r>
              <w:t xml:space="preserve">6.1. Actuar de forma respetuosa en situaciones interculturales construyendo vínculos entre las diferentes lenguas y culturas y rechazando cualquier tipo de discriminación, prejuicio y estereotipo en contextos comunicativos cotidianos. </w:t>
            </w:r>
            <w:r w:rsidRPr="00E43B2D">
              <w:rPr>
                <w:b/>
                <w:bCs/>
              </w:rPr>
              <w:t>(5%)</w:t>
            </w:r>
            <w:r>
              <w:t xml:space="preserve"> </w:t>
            </w:r>
          </w:p>
        </w:tc>
        <w:tc>
          <w:tcPr>
            <w:tcW w:w="1694" w:type="dxa"/>
          </w:tcPr>
          <w:p w14:paraId="4B54B8C0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Participación en el aula</w:t>
            </w:r>
          </w:p>
        </w:tc>
      </w:tr>
    </w:tbl>
    <w:p w14:paraId="7474AE8E" w14:textId="77777777" w:rsidR="00AC6B64" w:rsidRDefault="00AC6B64" w:rsidP="00AC6B64">
      <w:pPr>
        <w:tabs>
          <w:tab w:val="left" w:pos="3788"/>
        </w:tabs>
      </w:pPr>
    </w:p>
    <w:p w14:paraId="4D034396" w14:textId="77777777" w:rsidR="00AC6B64" w:rsidRDefault="00AC6B64" w:rsidP="00AC6B64">
      <w:pPr>
        <w:tabs>
          <w:tab w:val="left" w:pos="3788"/>
        </w:tabs>
      </w:pPr>
    </w:p>
    <w:p w14:paraId="14423879" w14:textId="07EC90D9" w:rsidR="00AC6B64" w:rsidRDefault="00AC6B64" w:rsidP="00AC6B64">
      <w:pPr>
        <w:tabs>
          <w:tab w:val="left" w:pos="3788"/>
        </w:tabs>
        <w:rPr>
          <w:b/>
          <w:bCs/>
          <w:sz w:val="24"/>
          <w:szCs w:val="24"/>
        </w:rPr>
      </w:pPr>
      <w:r w:rsidRPr="00AC6B64">
        <w:rPr>
          <w:b/>
          <w:bCs/>
          <w:sz w:val="24"/>
          <w:szCs w:val="24"/>
        </w:rPr>
        <w:t>2º ESO</w:t>
      </w:r>
    </w:p>
    <w:tbl>
      <w:tblPr>
        <w:tblStyle w:val="TableGrid"/>
        <w:tblW w:w="8109" w:type="dxa"/>
        <w:tblInd w:w="108" w:type="dxa"/>
        <w:tblLook w:val="04A0" w:firstRow="1" w:lastRow="0" w:firstColumn="1" w:lastColumn="0" w:noHBand="0" w:noVBand="1"/>
      </w:tblPr>
      <w:tblGrid>
        <w:gridCol w:w="2312"/>
        <w:gridCol w:w="1970"/>
        <w:gridCol w:w="3827"/>
      </w:tblGrid>
      <w:tr w:rsidR="00AC6B64" w14:paraId="41E78146" w14:textId="77777777" w:rsidTr="007C381A">
        <w:tc>
          <w:tcPr>
            <w:tcW w:w="2312" w:type="dxa"/>
            <w:vAlign w:val="center"/>
          </w:tcPr>
          <w:p w14:paraId="2D729557" w14:textId="77777777" w:rsidR="00AC6B64" w:rsidRPr="00DA6D9E" w:rsidRDefault="00AC6B64" w:rsidP="007C381A">
            <w:pPr>
              <w:pStyle w:val="ListParagraph"/>
              <w:spacing w:before="120" w:after="120"/>
              <w:ind w:left="0"/>
              <w:contextualSpacing w:val="0"/>
              <w:jc w:val="center"/>
              <w:rPr>
                <w:rFonts w:cstheme="minorHAnsi"/>
                <w:b/>
                <w:i/>
                <w:iCs/>
                <w:sz w:val="19"/>
                <w:szCs w:val="19"/>
              </w:rPr>
            </w:pPr>
            <w:r>
              <w:rPr>
                <w:rFonts w:cstheme="minorHAnsi"/>
                <w:b/>
                <w:i/>
                <w:iCs/>
                <w:sz w:val="19"/>
                <w:szCs w:val="19"/>
              </w:rPr>
              <w:t>Criterios de calificación</w:t>
            </w:r>
          </w:p>
        </w:tc>
        <w:tc>
          <w:tcPr>
            <w:tcW w:w="1970" w:type="dxa"/>
            <w:vAlign w:val="center"/>
          </w:tcPr>
          <w:p w14:paraId="1FD7E86C" w14:textId="77777777" w:rsidR="00AC6B64" w:rsidRPr="00DA6D9E" w:rsidRDefault="00AC6B64" w:rsidP="007C381A">
            <w:pPr>
              <w:pStyle w:val="ListParagraph"/>
              <w:spacing w:before="120" w:after="120"/>
              <w:ind w:left="0"/>
              <w:contextualSpacing w:val="0"/>
              <w:jc w:val="center"/>
              <w:rPr>
                <w:rFonts w:cstheme="minorHAnsi"/>
                <w:b/>
                <w:i/>
                <w:iCs/>
                <w:sz w:val="19"/>
                <w:szCs w:val="19"/>
              </w:rPr>
            </w:pPr>
            <w:r>
              <w:rPr>
                <w:rFonts w:cstheme="minorHAnsi"/>
                <w:b/>
                <w:i/>
                <w:iCs/>
                <w:sz w:val="19"/>
                <w:szCs w:val="19"/>
              </w:rPr>
              <w:t>Criterios de evaluación</w:t>
            </w:r>
          </w:p>
        </w:tc>
        <w:tc>
          <w:tcPr>
            <w:tcW w:w="3827" w:type="dxa"/>
            <w:vAlign w:val="center"/>
          </w:tcPr>
          <w:p w14:paraId="38FC4B74" w14:textId="77777777" w:rsidR="00AC6B64" w:rsidRPr="00DA6D9E" w:rsidRDefault="00AC6B64" w:rsidP="007C381A">
            <w:pPr>
              <w:pStyle w:val="ListParagraph"/>
              <w:spacing w:before="120" w:after="120"/>
              <w:ind w:left="0"/>
              <w:contextualSpacing w:val="0"/>
              <w:jc w:val="center"/>
              <w:rPr>
                <w:rFonts w:cstheme="minorHAnsi"/>
                <w:b/>
                <w:i/>
                <w:iCs/>
                <w:sz w:val="19"/>
                <w:szCs w:val="19"/>
              </w:rPr>
            </w:pPr>
            <w:r>
              <w:rPr>
                <w:rFonts w:cstheme="minorHAnsi"/>
                <w:b/>
                <w:i/>
                <w:iCs/>
                <w:sz w:val="19"/>
                <w:szCs w:val="19"/>
              </w:rPr>
              <w:t>Instrumentos de</w:t>
            </w:r>
            <w:r w:rsidRPr="00DA6D9E">
              <w:rPr>
                <w:rFonts w:cstheme="minorHAnsi"/>
                <w:b/>
                <w:i/>
                <w:iCs/>
                <w:sz w:val="19"/>
                <w:szCs w:val="19"/>
              </w:rPr>
              <w:t xml:space="preserve"> evaluación</w:t>
            </w:r>
          </w:p>
        </w:tc>
      </w:tr>
      <w:tr w:rsidR="00AC6B64" w14:paraId="72211784" w14:textId="77777777" w:rsidTr="007C381A">
        <w:trPr>
          <w:trHeight w:val="397"/>
        </w:trPr>
        <w:tc>
          <w:tcPr>
            <w:tcW w:w="2312" w:type="dxa"/>
          </w:tcPr>
          <w:p w14:paraId="695735FD" w14:textId="77777777" w:rsidR="00AC6B64" w:rsidRPr="00A101E5" w:rsidRDefault="00AC6B64" w:rsidP="007C381A">
            <w:pPr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A101E5">
              <w:rPr>
                <w:rFonts w:ascii="Arial" w:eastAsia="Times New Roman" w:hAnsi="Arial" w:cs="Arial"/>
                <w:lang w:eastAsia="es-ES"/>
              </w:rPr>
              <w:t> </w:t>
            </w:r>
          </w:p>
          <w:p w14:paraId="51BF29C3" w14:textId="77777777" w:rsidR="00AC6B64" w:rsidRDefault="00AC6B64" w:rsidP="007C381A">
            <w:pPr>
              <w:pStyle w:val="ListParagraph"/>
              <w:ind w:left="0"/>
              <w:contextualSpacing w:val="0"/>
              <w:jc w:val="both"/>
              <w:rPr>
                <w:b/>
                <w:sz w:val="21"/>
                <w:szCs w:val="21"/>
              </w:rPr>
            </w:pPr>
            <w:r w:rsidRPr="00A101E5">
              <w:rPr>
                <w:rFonts w:ascii="Arial" w:eastAsia="Times New Roman" w:hAnsi="Arial" w:cs="Arial"/>
                <w:b/>
                <w:bCs/>
                <w:lang w:eastAsia="es-ES"/>
              </w:rPr>
              <w:t>50% </w:t>
            </w:r>
            <w:r w:rsidRPr="00A101E5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970" w:type="dxa"/>
          </w:tcPr>
          <w:p w14:paraId="2DB20B89" w14:textId="77777777" w:rsidR="00AC6B64" w:rsidRDefault="00AC6B64" w:rsidP="007C381A">
            <w:pPr>
              <w:pStyle w:val="ListParagraph"/>
              <w:ind w:left="0"/>
              <w:contextualSpacing w:val="0"/>
              <w:jc w:val="both"/>
              <w:rPr>
                <w:b/>
                <w:sz w:val="21"/>
                <w:szCs w:val="21"/>
              </w:rPr>
            </w:pPr>
            <w:r>
              <w:t>1.1; 1.2; 2.2; 2.3; 4.1; 4.2; 5.1.</w:t>
            </w:r>
          </w:p>
        </w:tc>
        <w:tc>
          <w:tcPr>
            <w:tcW w:w="3827" w:type="dxa"/>
          </w:tcPr>
          <w:p w14:paraId="22715D9D" w14:textId="77777777" w:rsidR="00AC6B64" w:rsidRDefault="00AC6B64" w:rsidP="007C381A">
            <w:pPr>
              <w:pStyle w:val="ListParagraph"/>
              <w:ind w:left="0"/>
              <w:contextualSpacing w:val="0"/>
              <w:jc w:val="both"/>
              <w:rPr>
                <w:b/>
                <w:sz w:val="21"/>
                <w:szCs w:val="21"/>
              </w:rPr>
            </w:pPr>
            <w:r>
              <w:t>Pruebas escritas: Writing, Reading, Listening, Grammar, Vocabulary, Mediación Escrita</w:t>
            </w:r>
          </w:p>
        </w:tc>
      </w:tr>
      <w:tr w:rsidR="00AC6B64" w14:paraId="679BCAEE" w14:textId="77777777" w:rsidTr="007C381A">
        <w:trPr>
          <w:trHeight w:val="397"/>
        </w:trPr>
        <w:tc>
          <w:tcPr>
            <w:tcW w:w="2312" w:type="dxa"/>
          </w:tcPr>
          <w:p w14:paraId="7A9007BA" w14:textId="77777777" w:rsidR="00AC6B64" w:rsidRDefault="00AC6B64" w:rsidP="007C381A">
            <w:pPr>
              <w:pStyle w:val="ListParagraph"/>
              <w:ind w:left="0"/>
              <w:contextualSpacing w:val="0"/>
              <w:jc w:val="both"/>
              <w:rPr>
                <w:b/>
                <w:sz w:val="21"/>
                <w:szCs w:val="21"/>
              </w:rPr>
            </w:pPr>
            <w:r w:rsidRPr="00A101E5">
              <w:rPr>
                <w:rFonts w:ascii="Arial" w:eastAsia="Times New Roman" w:hAnsi="Arial" w:cs="Arial"/>
                <w:b/>
                <w:bCs/>
                <w:lang w:eastAsia="es-ES"/>
              </w:rPr>
              <w:t>20% </w:t>
            </w:r>
            <w:r w:rsidRPr="00A101E5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970" w:type="dxa"/>
          </w:tcPr>
          <w:p w14:paraId="0285769E" w14:textId="77777777" w:rsidR="00AC6B64" w:rsidRDefault="00AC6B64" w:rsidP="007C381A">
            <w:pPr>
              <w:pStyle w:val="ListParagraph"/>
              <w:ind w:left="0"/>
              <w:contextualSpacing w:val="0"/>
              <w:jc w:val="both"/>
              <w:rPr>
                <w:b/>
                <w:sz w:val="21"/>
                <w:szCs w:val="21"/>
              </w:rPr>
            </w:pPr>
            <w:r>
              <w:t>1.1; 1.2; 2.1; 2.2; 2.3; 2.4; 3.1; 3.2; 4.1; 4.2; 5.2; 6.2; 6.3.</w:t>
            </w:r>
          </w:p>
        </w:tc>
        <w:tc>
          <w:tcPr>
            <w:tcW w:w="3827" w:type="dxa"/>
          </w:tcPr>
          <w:p w14:paraId="55242B3E" w14:textId="77777777" w:rsidR="00AC6B64" w:rsidRDefault="00AC6B64" w:rsidP="007C381A">
            <w:pPr>
              <w:pStyle w:val="ListParagraph"/>
              <w:ind w:left="0"/>
              <w:contextualSpacing w:val="0"/>
              <w:jc w:val="both"/>
              <w:rPr>
                <w:b/>
                <w:sz w:val="21"/>
                <w:szCs w:val="21"/>
              </w:rPr>
            </w:pPr>
            <w:r>
              <w:t xml:space="preserve">Pruebas orales: Speaking, Interaction, Mediación Oral, Presentaciones Orales, etc. Situación de Aprendizaje, </w:t>
            </w:r>
            <w:r>
              <w:lastRenderedPageBreak/>
              <w:t>Proyecto, trabajo sobre el libro de lectura, etc.</w:t>
            </w:r>
          </w:p>
        </w:tc>
      </w:tr>
      <w:tr w:rsidR="00AC6B64" w14:paraId="46325F24" w14:textId="77777777" w:rsidTr="007C381A">
        <w:trPr>
          <w:trHeight w:val="397"/>
        </w:trPr>
        <w:tc>
          <w:tcPr>
            <w:tcW w:w="2312" w:type="dxa"/>
          </w:tcPr>
          <w:p w14:paraId="5EC50266" w14:textId="77777777" w:rsidR="00AC6B64" w:rsidRDefault="00AC6B64" w:rsidP="007C381A">
            <w:pPr>
              <w:pStyle w:val="ListParagraph"/>
              <w:ind w:left="0"/>
              <w:contextualSpacing w:val="0"/>
              <w:jc w:val="both"/>
              <w:rPr>
                <w:b/>
                <w:sz w:val="21"/>
                <w:szCs w:val="21"/>
              </w:rPr>
            </w:pPr>
            <w:r w:rsidRPr="00A101E5">
              <w:rPr>
                <w:rFonts w:ascii="Arial" w:eastAsia="Times New Roman" w:hAnsi="Arial" w:cs="Arial"/>
                <w:b/>
                <w:bCs/>
                <w:lang w:eastAsia="es-ES"/>
              </w:rPr>
              <w:lastRenderedPageBreak/>
              <w:t>20%</w:t>
            </w:r>
            <w:r w:rsidRPr="00A101E5">
              <w:rPr>
                <w:rFonts w:ascii="Arial" w:eastAsia="Times New Roman" w:hAnsi="Arial" w:cs="Arial"/>
                <w:lang w:eastAsia="es-ES"/>
              </w:rPr>
              <w:t>  </w:t>
            </w:r>
          </w:p>
        </w:tc>
        <w:tc>
          <w:tcPr>
            <w:tcW w:w="1970" w:type="dxa"/>
          </w:tcPr>
          <w:p w14:paraId="46F9D926" w14:textId="77777777" w:rsidR="00AC6B64" w:rsidRDefault="00AC6B64" w:rsidP="007C381A">
            <w:pPr>
              <w:pStyle w:val="ListParagraph"/>
              <w:ind w:left="0"/>
              <w:contextualSpacing w:val="0"/>
              <w:jc w:val="both"/>
              <w:rPr>
                <w:b/>
                <w:sz w:val="21"/>
                <w:szCs w:val="21"/>
              </w:rPr>
            </w:pPr>
            <w:r>
              <w:t>5.3; 2.2; 2.3.</w:t>
            </w:r>
          </w:p>
        </w:tc>
        <w:tc>
          <w:tcPr>
            <w:tcW w:w="3827" w:type="dxa"/>
          </w:tcPr>
          <w:p w14:paraId="7A0C5554" w14:textId="77777777" w:rsidR="00AC6B64" w:rsidRDefault="00AC6B64" w:rsidP="007C381A">
            <w:pPr>
              <w:pStyle w:val="ListParagraph"/>
              <w:ind w:left="0"/>
              <w:contextualSpacing w:val="0"/>
              <w:jc w:val="both"/>
              <w:rPr>
                <w:b/>
                <w:sz w:val="21"/>
                <w:szCs w:val="21"/>
              </w:rPr>
            </w:pPr>
            <w:r>
              <w:t>Portfolio, cuaderno, etc.</w:t>
            </w:r>
          </w:p>
        </w:tc>
      </w:tr>
      <w:tr w:rsidR="00AC6B64" w14:paraId="55EB7316" w14:textId="77777777" w:rsidTr="007C381A">
        <w:trPr>
          <w:trHeight w:val="397"/>
        </w:trPr>
        <w:tc>
          <w:tcPr>
            <w:tcW w:w="2312" w:type="dxa"/>
          </w:tcPr>
          <w:p w14:paraId="1578CA03" w14:textId="77777777" w:rsidR="00AC6B64" w:rsidRPr="00A101E5" w:rsidRDefault="00AC6B64" w:rsidP="007C381A">
            <w:pPr>
              <w:pStyle w:val="ListParagraph"/>
              <w:ind w:left="0"/>
              <w:contextualSpacing w:val="0"/>
              <w:jc w:val="both"/>
              <w:rPr>
                <w:rFonts w:ascii="Arial" w:eastAsia="Times New Roman" w:hAnsi="Arial" w:cs="Arial"/>
                <w:b/>
                <w:bCs/>
                <w:lang w:eastAsia="es-ES"/>
              </w:rPr>
            </w:pPr>
            <w:r w:rsidRPr="00A101E5">
              <w:rPr>
                <w:rFonts w:ascii="Arial" w:eastAsia="Times New Roman" w:hAnsi="Arial" w:cs="Arial"/>
                <w:b/>
                <w:bCs/>
                <w:lang w:eastAsia="es-ES"/>
              </w:rPr>
              <w:t>10% </w:t>
            </w:r>
            <w:r w:rsidRPr="00A101E5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970" w:type="dxa"/>
          </w:tcPr>
          <w:p w14:paraId="55EA9813" w14:textId="77777777" w:rsidR="00AC6B64" w:rsidRDefault="00AC6B64" w:rsidP="007C381A">
            <w:pPr>
              <w:pStyle w:val="ListParagraph"/>
              <w:ind w:left="0"/>
              <w:contextualSpacing w:val="0"/>
              <w:jc w:val="both"/>
              <w:rPr>
                <w:b/>
                <w:sz w:val="21"/>
                <w:szCs w:val="21"/>
              </w:rPr>
            </w:pPr>
            <w:r>
              <w:t>5.2; 6.1.</w:t>
            </w:r>
          </w:p>
        </w:tc>
        <w:tc>
          <w:tcPr>
            <w:tcW w:w="3827" w:type="dxa"/>
          </w:tcPr>
          <w:p w14:paraId="23D8F994" w14:textId="77777777" w:rsidR="00AC6B64" w:rsidRDefault="00AC6B64" w:rsidP="007C381A">
            <w:pPr>
              <w:pStyle w:val="ListParagraph"/>
              <w:ind w:left="0"/>
              <w:contextualSpacing w:val="0"/>
              <w:jc w:val="both"/>
              <w:rPr>
                <w:b/>
                <w:sz w:val="21"/>
                <w:szCs w:val="21"/>
              </w:rPr>
            </w:pPr>
            <w:r>
              <w:t>Participación en el aula</w:t>
            </w:r>
          </w:p>
        </w:tc>
      </w:tr>
    </w:tbl>
    <w:p w14:paraId="00BAA6AD" w14:textId="77777777" w:rsidR="00AC6B64" w:rsidRDefault="00AC6B64" w:rsidP="00AC6B64">
      <w:pPr>
        <w:tabs>
          <w:tab w:val="left" w:pos="3788"/>
        </w:tabs>
        <w:rPr>
          <w:b/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0"/>
        <w:gridCol w:w="5565"/>
        <w:gridCol w:w="1689"/>
      </w:tblGrid>
      <w:tr w:rsidR="00AC6B64" w14:paraId="75ED3241" w14:textId="77777777" w:rsidTr="007C381A">
        <w:tc>
          <w:tcPr>
            <w:tcW w:w="1240" w:type="dxa"/>
            <w:vAlign w:val="center"/>
          </w:tcPr>
          <w:p w14:paraId="7A6248D1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  <w:rPr>
                <w:sz w:val="21"/>
                <w:szCs w:val="21"/>
              </w:rPr>
            </w:pPr>
            <w:bookmarkStart w:id="1" w:name="_Hlk210900379"/>
            <w:r>
              <w:rPr>
                <w:rFonts w:cstheme="minorHAnsi"/>
                <w:b/>
                <w:i/>
                <w:iCs/>
                <w:sz w:val="19"/>
                <w:szCs w:val="19"/>
              </w:rPr>
              <w:t>Criterios de calificación</w:t>
            </w:r>
          </w:p>
        </w:tc>
        <w:tc>
          <w:tcPr>
            <w:tcW w:w="5580" w:type="dxa"/>
            <w:vAlign w:val="center"/>
          </w:tcPr>
          <w:p w14:paraId="2790611B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  <w:rPr>
                <w:sz w:val="21"/>
                <w:szCs w:val="21"/>
              </w:rPr>
            </w:pPr>
            <w:r>
              <w:rPr>
                <w:rFonts w:cstheme="minorHAnsi"/>
                <w:b/>
                <w:i/>
                <w:iCs/>
                <w:sz w:val="19"/>
                <w:szCs w:val="19"/>
              </w:rPr>
              <w:t>Criterios de evaluación</w:t>
            </w:r>
          </w:p>
        </w:tc>
        <w:tc>
          <w:tcPr>
            <w:tcW w:w="1674" w:type="dxa"/>
            <w:vAlign w:val="center"/>
          </w:tcPr>
          <w:p w14:paraId="68EA0C77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  <w:rPr>
                <w:sz w:val="21"/>
                <w:szCs w:val="21"/>
              </w:rPr>
            </w:pPr>
            <w:r>
              <w:rPr>
                <w:rFonts w:cstheme="minorHAnsi"/>
                <w:b/>
                <w:i/>
                <w:iCs/>
                <w:sz w:val="19"/>
                <w:szCs w:val="19"/>
              </w:rPr>
              <w:t>Instrumentos de</w:t>
            </w:r>
            <w:r w:rsidRPr="00DA6D9E">
              <w:rPr>
                <w:rFonts w:cstheme="minorHAnsi"/>
                <w:b/>
                <w:i/>
                <w:iCs/>
                <w:sz w:val="19"/>
                <w:szCs w:val="19"/>
              </w:rPr>
              <w:t xml:space="preserve"> evaluación</w:t>
            </w:r>
          </w:p>
        </w:tc>
      </w:tr>
      <w:tr w:rsidR="00AC6B64" w14:paraId="5B52A73A" w14:textId="77777777" w:rsidTr="007C381A">
        <w:tc>
          <w:tcPr>
            <w:tcW w:w="1240" w:type="dxa"/>
          </w:tcPr>
          <w:p w14:paraId="27ADDF93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50%</w:t>
            </w:r>
          </w:p>
        </w:tc>
        <w:tc>
          <w:tcPr>
            <w:tcW w:w="5580" w:type="dxa"/>
          </w:tcPr>
          <w:p w14:paraId="5466DCE6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</w:pPr>
            <w:r>
              <w:t xml:space="preserve">1.1. Interpretar el sentido global y la información específica de textos orales, escritos y multimodales breves y sencillos sobre temas frecuentes y cotidianos, de relevancia personal y próximos a la experiencia del alumnado, propios de los ámbitos de las relaciones interpersonales, del aprendizaje, de los medios de comunicación y de la ficción expresados de forma clara y en la lengua estándar a través de diversos soportes. </w:t>
            </w:r>
            <w:r w:rsidRPr="00E70949">
              <w:rPr>
                <w:b/>
                <w:bCs/>
              </w:rPr>
              <w:t xml:space="preserve">(8%) </w:t>
            </w:r>
          </w:p>
          <w:p w14:paraId="09353CDF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</w:pPr>
            <w:r>
              <w:t xml:space="preserve">1.2. Seleccionar, organizar y aplicar de forma guiada las estrategias y conocimientos más adecuados en situaciones comunicativas cotidianas para comprender el sentido detalles más relevantes de los textos; interpretar elementos no verbales; y buscar y seleccionar información. </w:t>
            </w:r>
            <w:r w:rsidRPr="00E70949">
              <w:rPr>
                <w:b/>
                <w:bCs/>
              </w:rPr>
              <w:t>(7%)</w:t>
            </w:r>
          </w:p>
          <w:p w14:paraId="5A6CFE44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</w:pPr>
            <w:r>
              <w:t xml:space="preserve"> 2.2. Organizar y redactar textos breves y comprensibles con claridad, coherencia, cohesión y adecuación a la situación comunicativa propuesta, siguiendo pautas establecidas, a través de herramientas analógicas y digitales, sobre asuntos cotidianos y frecuentes de relevancia para el alumnado. </w:t>
            </w:r>
            <w:r w:rsidRPr="00E70949">
              <w:rPr>
                <w:b/>
                <w:bCs/>
              </w:rPr>
              <w:t xml:space="preserve">(7%) </w:t>
            </w:r>
          </w:p>
          <w:p w14:paraId="22636CF1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</w:pPr>
            <w:r>
              <w:t xml:space="preserve">2.3. Seleccionar, organizar y aplicar de forma guiada conocimientos y estrategias para planificar, producir textos comprensibles, coherentes y adecuados a las intenciones comunicativas, usando con ayuda los recursos físicos o digitales más adecuados en función de la tarea y las necesidades de cada momento, teniendo en cuenta las personas a quienes va dirigido el texto. </w:t>
            </w:r>
            <w:r w:rsidRPr="00E70949">
              <w:rPr>
                <w:b/>
                <w:bCs/>
              </w:rPr>
              <w:t>(7%)</w:t>
            </w:r>
          </w:p>
          <w:p w14:paraId="5B572527" w14:textId="77777777" w:rsidR="00AC6B64" w:rsidRDefault="00AC6B64" w:rsidP="007C381A">
            <w:pPr>
              <w:pStyle w:val="ListParagraph"/>
              <w:spacing w:before="240" w:after="120"/>
              <w:ind w:left="0"/>
              <w:jc w:val="both"/>
            </w:pPr>
            <w:r>
              <w:t xml:space="preserve">4.1. Inferir y explicar textos y comunicaciones breves en situaciones en las que atender a la diversidad, mostrando respeto y empatía por los interlocutores e interés por participar en la solución de problemas de intercomprensión y de entendimiento en el entorno próximo, apoyándose en diversos recursos y soportes. </w:t>
            </w:r>
            <w:r w:rsidRPr="273DC82B">
              <w:rPr>
                <w:b/>
                <w:bCs/>
              </w:rPr>
              <w:t>(7%)</w:t>
            </w:r>
            <w:r>
              <w:t xml:space="preserve"> </w:t>
            </w:r>
          </w:p>
          <w:p w14:paraId="39392D93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</w:pPr>
            <w:r>
              <w:t xml:space="preserve">4.2. Aplicar, de forma guiada, estrategias que faciliten la comprensión y producción de información y la comunicación, adecuadas a las intenciones </w:t>
            </w:r>
            <w:r>
              <w:lastRenderedPageBreak/>
              <w:t xml:space="preserve">comunicativas, usando recursos y apoyos físicos o digitales en función de las necesidades de cada momento. </w:t>
            </w:r>
            <w:r w:rsidRPr="00E70949">
              <w:rPr>
                <w:b/>
                <w:bCs/>
              </w:rPr>
              <w:t>(7%)</w:t>
            </w:r>
          </w:p>
          <w:p w14:paraId="61962329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  <w:rPr>
                <w:sz w:val="21"/>
                <w:szCs w:val="21"/>
              </w:rPr>
            </w:pPr>
            <w:r>
              <w:t xml:space="preserve"> 5.1. Comparar las semejanzas y diferencias entre distintas lenguas reflexionando de manera progresivamente autónoma sobre su funcionamiento. </w:t>
            </w:r>
            <w:r w:rsidRPr="00E70949">
              <w:rPr>
                <w:b/>
                <w:bCs/>
              </w:rPr>
              <w:t>(7%)</w:t>
            </w:r>
          </w:p>
        </w:tc>
        <w:tc>
          <w:tcPr>
            <w:tcW w:w="1674" w:type="dxa"/>
          </w:tcPr>
          <w:p w14:paraId="57CFD607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  <w:rPr>
                <w:sz w:val="21"/>
                <w:szCs w:val="21"/>
              </w:rPr>
            </w:pPr>
            <w:r>
              <w:lastRenderedPageBreak/>
              <w:t>Pruebas escritas: Writing, Reading, Listening, Grammar, Vocabulary, Mediación Escrita</w:t>
            </w:r>
          </w:p>
        </w:tc>
      </w:tr>
      <w:tr w:rsidR="00AC6B64" w14:paraId="3CA02AFC" w14:textId="77777777" w:rsidTr="007C381A">
        <w:tc>
          <w:tcPr>
            <w:tcW w:w="1240" w:type="dxa"/>
          </w:tcPr>
          <w:p w14:paraId="0CE6505D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20%</w:t>
            </w:r>
          </w:p>
        </w:tc>
        <w:tc>
          <w:tcPr>
            <w:tcW w:w="5580" w:type="dxa"/>
          </w:tcPr>
          <w:p w14:paraId="7AA5AFA9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</w:pPr>
            <w:r>
              <w:t xml:space="preserve">1.1. Interpretar el sentido global y la información específica de textos orales, escritos y multimodales breves y sencillos sobre temas frecuentes y cotidianos, de relevancia personal y próximos a la experiencia del alumnado, propios de los ámbitos de las relaciones interpersonales, del aprendizaje, de los medios de comunicación y de la ficción expresados de forma clara y en la lengua estándar a través de diversos soportes. </w:t>
            </w:r>
            <w:r w:rsidRPr="00E43B2D">
              <w:rPr>
                <w:b/>
                <w:bCs/>
              </w:rPr>
              <w:t>(2%)</w:t>
            </w:r>
          </w:p>
          <w:p w14:paraId="4150E938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</w:pPr>
            <w:r>
              <w:t xml:space="preserve"> 1.2. Seleccionar, organizar y aplicar de forma guiada las estrategias y conocimientos más adecuados en situaciones comunicativas cotidianas para comprender el sentido detalles más relevantes de los textos; interpretar elementos no verbales; y buscar y seleccionar información. </w:t>
            </w:r>
            <w:r w:rsidRPr="00E43B2D">
              <w:rPr>
                <w:b/>
                <w:bCs/>
              </w:rPr>
              <w:t>(2%)</w:t>
            </w:r>
          </w:p>
          <w:p w14:paraId="580FE8E0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</w:pPr>
            <w:r>
              <w:t xml:space="preserve"> 2.1. Expresar oralmente textos breves, sencillos, estructurados, comprensibles y adecuados a la situación comunicativa sobre asuntos cotidianos y frecuentes, de relevancia para el alumnado, con el fin de describir sobre temas concretos, en diferentes soportes, utilizando de forma guiada recursos verbales y no verbales, así como estrategias de planificación y control de la producción. </w:t>
            </w:r>
            <w:r w:rsidRPr="00E43B2D">
              <w:rPr>
                <w:b/>
                <w:bCs/>
              </w:rPr>
              <w:t>(</w:t>
            </w:r>
            <w:r>
              <w:rPr>
                <w:b/>
                <w:bCs/>
              </w:rPr>
              <w:t>2</w:t>
            </w:r>
            <w:r w:rsidRPr="00E43B2D">
              <w:rPr>
                <w:b/>
                <w:bCs/>
              </w:rPr>
              <w:t>%)</w:t>
            </w:r>
            <w:r>
              <w:t xml:space="preserve"> </w:t>
            </w:r>
          </w:p>
          <w:p w14:paraId="7565C9EA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</w:pPr>
            <w:r>
              <w:t xml:space="preserve">2.2. Organizar y redactar textos breves y comprensibles con claridad, coherencia, cohesión y adecuación a la situación comunicativa propuesta, siguiendo pautas establecidas, a través de herramientas analógicas y digitales, sobre asuntos cotidianos y frecuentes de relevancia para el alumnado. </w:t>
            </w:r>
            <w:r w:rsidRPr="00E70949">
              <w:rPr>
                <w:b/>
                <w:bCs/>
              </w:rPr>
              <w:t>(2%)</w:t>
            </w:r>
            <w:r>
              <w:t xml:space="preserve"> </w:t>
            </w:r>
          </w:p>
          <w:p w14:paraId="5D000F77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</w:pPr>
            <w:r>
              <w:t xml:space="preserve">2.3. Seleccionar, organizar y aplicar de forma guiada conocimientos y estrategias para planificar, producir textos comprensibles, coherentes y adecuados a las intenciones comunicativas, usando con ayuda los recursos físicos o digitales más adecuados en función de la tarea y las necesidades de cada momento, teniendo en cuenta las personas a quienes va dirigido el texto. </w:t>
            </w:r>
            <w:r w:rsidRPr="00E70949">
              <w:rPr>
                <w:b/>
                <w:bCs/>
              </w:rPr>
              <w:t xml:space="preserve">(2%) </w:t>
            </w:r>
          </w:p>
          <w:p w14:paraId="665E3300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</w:pPr>
            <w:r>
              <w:lastRenderedPageBreak/>
              <w:t xml:space="preserve">2.4. Utilizar léxico relativo a asuntos cotidianos relacionados con los propios intereses adecuándolos a la situación comunicativa. </w:t>
            </w:r>
            <w:r w:rsidRPr="00E70949">
              <w:rPr>
                <w:b/>
                <w:bCs/>
              </w:rPr>
              <w:t>(</w:t>
            </w:r>
            <w:r>
              <w:rPr>
                <w:b/>
                <w:bCs/>
              </w:rPr>
              <w:t>2</w:t>
            </w:r>
            <w:r w:rsidRPr="00E70949">
              <w:rPr>
                <w:b/>
                <w:bCs/>
              </w:rPr>
              <w:t>%)</w:t>
            </w:r>
            <w:r>
              <w:t xml:space="preserve"> </w:t>
            </w:r>
          </w:p>
          <w:p w14:paraId="46D780FC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</w:pPr>
            <w:r>
              <w:t xml:space="preserve">3.1. Planificar y participar en situaciones interactivas breves y sencillas sobre temas cotidianos, de relevancia personal, a través de diversos soportes, apoyándose en recursos tales como la repetición, el ritmo pausado o el lenguaje no verbal, y mostrando empatía y respeto por la cortesía lingüística, así como por las diferentes necesidades, ideas y motivaciones de los interlocutores. </w:t>
            </w:r>
            <w:r w:rsidRPr="00E70949">
              <w:rPr>
                <w:b/>
                <w:bCs/>
              </w:rPr>
              <w:t>(2%)</w:t>
            </w:r>
          </w:p>
          <w:p w14:paraId="547C124C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</w:pPr>
            <w:r>
              <w:t xml:space="preserve"> 3.2. Seleccionar, organizar y utilizar, de forma guiada y en entornos próximos, estrategias adecuadas para iniciar, mantener y terminar la comunicación, tomar y ceder la palabra y solicitar aclaraciones. </w:t>
            </w:r>
            <w:r w:rsidRPr="00E70949">
              <w:rPr>
                <w:b/>
                <w:bCs/>
              </w:rPr>
              <w:t>(</w:t>
            </w:r>
            <w:r>
              <w:rPr>
                <w:b/>
                <w:bCs/>
              </w:rPr>
              <w:t>1</w:t>
            </w:r>
            <w:r w:rsidRPr="00E70949">
              <w:rPr>
                <w:b/>
                <w:bCs/>
              </w:rPr>
              <w:t>%)</w:t>
            </w:r>
          </w:p>
          <w:p w14:paraId="36D6C3C7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</w:pPr>
            <w:r>
              <w:t xml:space="preserve"> 4.1. Inferir y explicar textos y comunicaciones breves en situaciones en las que atender a la diversidad, mostrando respeto y empatía por los interlocutores e interés por participar en la solución de problemas de intercomprensión y de entendimiento en el entorno próximo, apoyándose en diversos recursos y soportes. </w:t>
            </w:r>
            <w:r w:rsidRPr="00E70949">
              <w:rPr>
                <w:b/>
                <w:bCs/>
              </w:rPr>
              <w:t>(</w:t>
            </w:r>
            <w:r>
              <w:rPr>
                <w:b/>
                <w:bCs/>
              </w:rPr>
              <w:t>1</w:t>
            </w:r>
            <w:r w:rsidRPr="00E70949">
              <w:rPr>
                <w:b/>
                <w:bCs/>
              </w:rPr>
              <w:t>%)</w:t>
            </w:r>
            <w:r>
              <w:t xml:space="preserve"> </w:t>
            </w:r>
          </w:p>
          <w:p w14:paraId="68217EC9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</w:pPr>
            <w:r>
              <w:t xml:space="preserve">4.2. Aplicar, de forma guiada, estrategias que faciliten la comprensión y producción de información y la comunicación, adecuadas a las intenciones comunicativas, usando recursos y apoyos físicos o digitales en función de las necesidades de cada momento. </w:t>
            </w:r>
            <w:r w:rsidRPr="00E70949">
              <w:rPr>
                <w:b/>
                <w:bCs/>
              </w:rPr>
              <w:t>(1%)</w:t>
            </w:r>
          </w:p>
          <w:p w14:paraId="6809C886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</w:pPr>
            <w:r>
              <w:t xml:space="preserve">5.2. Utilizar los conocimientos y estrategias de mejora de la capacidad de comunicar y de aprender la lengua extranjera con apoyo de otros participantes y de soportes analógicos y digitales. </w:t>
            </w:r>
            <w:r w:rsidRPr="00E70949">
              <w:rPr>
                <w:b/>
                <w:bCs/>
              </w:rPr>
              <w:t>(1%)</w:t>
            </w:r>
          </w:p>
          <w:p w14:paraId="5A5E9EE9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</w:pPr>
            <w:r>
              <w:t xml:space="preserve">6.2 Aceptar la diversidad lingüística, literaria, cultural y artística propia de países donde se habla la lengua extranjera, reconociéndola como fuente de enriquecimiento personal y mostrando interés por compartir elementos culturales y lingüísticos que fomenten la sostenibilidad y la democracia. </w:t>
            </w:r>
            <w:r w:rsidRPr="00E70949">
              <w:rPr>
                <w:b/>
                <w:bCs/>
              </w:rPr>
              <w:t>(</w:t>
            </w:r>
            <w:r>
              <w:rPr>
                <w:b/>
                <w:bCs/>
              </w:rPr>
              <w:t>1</w:t>
            </w:r>
            <w:r w:rsidRPr="00E70949">
              <w:rPr>
                <w:b/>
                <w:bCs/>
              </w:rPr>
              <w:t>%)</w:t>
            </w:r>
          </w:p>
          <w:p w14:paraId="7B032F80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  <w:rPr>
                <w:sz w:val="21"/>
                <w:szCs w:val="21"/>
              </w:rPr>
            </w:pPr>
            <w:r>
              <w:t xml:space="preserve">6.3 Aplicar, de forma guiada, estrategias para explicar y apreciar la diversidad lingüística, literaria, cultural y artística, atendiendo a valores democráticos y respetando el principio de igualdad. </w:t>
            </w:r>
            <w:r w:rsidRPr="00E70949">
              <w:rPr>
                <w:b/>
                <w:bCs/>
              </w:rPr>
              <w:t>(</w:t>
            </w:r>
            <w:r>
              <w:rPr>
                <w:b/>
                <w:bCs/>
              </w:rPr>
              <w:t>1</w:t>
            </w:r>
            <w:r w:rsidRPr="00E70949">
              <w:rPr>
                <w:b/>
                <w:bCs/>
              </w:rPr>
              <w:t>%)</w:t>
            </w:r>
          </w:p>
        </w:tc>
        <w:tc>
          <w:tcPr>
            <w:tcW w:w="1674" w:type="dxa"/>
          </w:tcPr>
          <w:p w14:paraId="4442400E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  <w:rPr>
                <w:sz w:val="21"/>
                <w:szCs w:val="21"/>
              </w:rPr>
            </w:pPr>
            <w:r>
              <w:lastRenderedPageBreak/>
              <w:t>Situación de Aprendizaje, Proyecto, trabajo sobre el libro de lectura, etc. Pruebas orales: Speaking, Interaction, Mediación Oral, Presentaciones Orales, etc.</w:t>
            </w:r>
          </w:p>
        </w:tc>
      </w:tr>
      <w:tr w:rsidR="00AC6B64" w14:paraId="1B620105" w14:textId="77777777" w:rsidTr="007C381A">
        <w:tc>
          <w:tcPr>
            <w:tcW w:w="1240" w:type="dxa"/>
          </w:tcPr>
          <w:p w14:paraId="679DCD7A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lastRenderedPageBreak/>
              <w:t>20%</w:t>
            </w:r>
          </w:p>
        </w:tc>
        <w:tc>
          <w:tcPr>
            <w:tcW w:w="5580" w:type="dxa"/>
          </w:tcPr>
          <w:p w14:paraId="2BE0A98C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</w:pPr>
            <w:r>
              <w:t xml:space="preserve">2.2. Organizar y redactar textos breves y comprensibles con claridad, coherencia, cohesión y adecuación a la situación comunicativa propuesta, siguiendo pautas establecidas, a través de herramientas analógicas y digitales, sobre asuntos cotidianos y frecuentes de relevancia para el alumnado. </w:t>
            </w:r>
            <w:r w:rsidRPr="00E43B2D">
              <w:rPr>
                <w:b/>
                <w:bCs/>
              </w:rPr>
              <w:t>(</w:t>
            </w:r>
            <w:r>
              <w:rPr>
                <w:b/>
                <w:bCs/>
              </w:rPr>
              <w:t>7</w:t>
            </w:r>
            <w:r w:rsidRPr="00E43B2D">
              <w:rPr>
                <w:b/>
                <w:bCs/>
              </w:rPr>
              <w:t>%)</w:t>
            </w:r>
            <w:r>
              <w:t xml:space="preserve"> </w:t>
            </w:r>
          </w:p>
          <w:p w14:paraId="64D52CBC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</w:pPr>
            <w:r>
              <w:t xml:space="preserve">2.3. Seleccionar, organizar y aplicar de forma guiada conocimientos y estrategias para planificar, producir textos comprensibles, coherentes y adecuados a las intenciones comunicativas, usando con ayuda los recursos físicos o digitales más adecuados en función de la tarea y las necesidades de cada momento, teniendo en cuenta las personas a quienes va dirigido el texto. </w:t>
            </w:r>
            <w:r w:rsidRPr="00E43B2D">
              <w:rPr>
                <w:b/>
                <w:bCs/>
              </w:rPr>
              <w:t>(</w:t>
            </w:r>
            <w:r>
              <w:rPr>
                <w:b/>
                <w:bCs/>
              </w:rPr>
              <w:t>7</w:t>
            </w:r>
            <w:r w:rsidRPr="00E43B2D">
              <w:rPr>
                <w:b/>
                <w:bCs/>
              </w:rPr>
              <w:t>%)</w:t>
            </w:r>
            <w:r>
              <w:t xml:space="preserve"> </w:t>
            </w:r>
          </w:p>
          <w:p w14:paraId="61221012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  <w:rPr>
                <w:sz w:val="21"/>
                <w:szCs w:val="21"/>
              </w:rPr>
            </w:pPr>
            <w:r>
              <w:t xml:space="preserve">5.3 Identificar y registrar, siguiendo modelos, los progresos y dificultades de aprendizaje de la lengua extranjera, seleccionando de forma guiada las estrategias más eficaces para superar esas dificultades y progresar en el aprendizaje, realizando actividades de autoevaluación, como las propuestas en el Portfolio Europeo de las Lenguas (PEL) o en un diario de aprendizaje. </w:t>
            </w:r>
            <w:r w:rsidRPr="00E43B2D">
              <w:rPr>
                <w:b/>
                <w:bCs/>
              </w:rPr>
              <w:t>(</w:t>
            </w:r>
            <w:r>
              <w:rPr>
                <w:b/>
                <w:bCs/>
              </w:rPr>
              <w:t>6</w:t>
            </w:r>
            <w:r w:rsidRPr="00E43B2D">
              <w:rPr>
                <w:b/>
                <w:bCs/>
              </w:rPr>
              <w:t>%)</w:t>
            </w:r>
          </w:p>
        </w:tc>
        <w:tc>
          <w:tcPr>
            <w:tcW w:w="1674" w:type="dxa"/>
          </w:tcPr>
          <w:p w14:paraId="72CF7254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  <w:rPr>
                <w:sz w:val="21"/>
                <w:szCs w:val="21"/>
              </w:rPr>
            </w:pPr>
            <w:r>
              <w:t>Portfolio, cuaderno, trabajo en clase, etc.</w:t>
            </w:r>
          </w:p>
        </w:tc>
      </w:tr>
      <w:tr w:rsidR="00AC6B64" w14:paraId="0CE7A259" w14:textId="77777777" w:rsidTr="007C381A">
        <w:tc>
          <w:tcPr>
            <w:tcW w:w="1240" w:type="dxa"/>
          </w:tcPr>
          <w:p w14:paraId="19CDE413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10%</w:t>
            </w:r>
          </w:p>
        </w:tc>
        <w:tc>
          <w:tcPr>
            <w:tcW w:w="5580" w:type="dxa"/>
          </w:tcPr>
          <w:p w14:paraId="0AB37CC8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</w:pPr>
            <w:r>
              <w:t xml:space="preserve">5.2. Utilizar los conocimientos y estrategias de mejora de la capacidad de comunicar y de aprender la lengua extranjera con apoyo de otros participantes y de soportes analógicos y digitales. </w:t>
            </w:r>
            <w:r w:rsidRPr="00E43B2D">
              <w:rPr>
                <w:b/>
                <w:bCs/>
              </w:rPr>
              <w:t>(5%)</w:t>
            </w:r>
            <w:r>
              <w:t xml:space="preserve"> </w:t>
            </w:r>
          </w:p>
          <w:p w14:paraId="22C6A9E6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  <w:rPr>
                <w:sz w:val="21"/>
                <w:szCs w:val="21"/>
              </w:rPr>
            </w:pPr>
            <w:r>
              <w:t xml:space="preserve">6.1. Actuar de forma respetuosa en situaciones interculturales construyendo vínculos entre las diferentes lenguas y culturas y rechazando cualquier tipo de discriminación, prejuicio y estereotipo en contextos comunicativos cotidianos. </w:t>
            </w:r>
            <w:r w:rsidRPr="00E43B2D">
              <w:rPr>
                <w:b/>
                <w:bCs/>
              </w:rPr>
              <w:t>(5%)</w:t>
            </w:r>
            <w:r>
              <w:t xml:space="preserve"> </w:t>
            </w:r>
          </w:p>
        </w:tc>
        <w:tc>
          <w:tcPr>
            <w:tcW w:w="1674" w:type="dxa"/>
          </w:tcPr>
          <w:p w14:paraId="3A709A99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Participación en el aula</w:t>
            </w:r>
          </w:p>
        </w:tc>
      </w:tr>
      <w:bookmarkEnd w:id="1"/>
    </w:tbl>
    <w:p w14:paraId="2D4BDDBD" w14:textId="77777777" w:rsidR="00AC6B64" w:rsidRDefault="00AC6B64" w:rsidP="00AC6B64">
      <w:pPr>
        <w:pStyle w:val="ListParagraph"/>
        <w:spacing w:before="120" w:after="120" w:line="240" w:lineRule="auto"/>
        <w:ind w:left="0"/>
      </w:pPr>
    </w:p>
    <w:p w14:paraId="6C971C59" w14:textId="7CCFED0C" w:rsidR="00AC6B64" w:rsidRDefault="00AC6B64" w:rsidP="00AC6B64">
      <w:pPr>
        <w:tabs>
          <w:tab w:val="left" w:pos="3788"/>
        </w:tabs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3º ESO</w:t>
      </w:r>
    </w:p>
    <w:tbl>
      <w:tblPr>
        <w:tblStyle w:val="TableGrid"/>
        <w:tblW w:w="8109" w:type="dxa"/>
        <w:tblInd w:w="1042" w:type="dxa"/>
        <w:tblLook w:val="04A0" w:firstRow="1" w:lastRow="0" w:firstColumn="1" w:lastColumn="0" w:noHBand="0" w:noVBand="1"/>
      </w:tblPr>
      <w:tblGrid>
        <w:gridCol w:w="2312"/>
        <w:gridCol w:w="1970"/>
        <w:gridCol w:w="3827"/>
      </w:tblGrid>
      <w:tr w:rsidR="00AC6B64" w14:paraId="75C8B16D" w14:textId="77777777" w:rsidTr="007C381A">
        <w:tc>
          <w:tcPr>
            <w:tcW w:w="2312" w:type="dxa"/>
            <w:vAlign w:val="center"/>
          </w:tcPr>
          <w:p w14:paraId="43A6908F" w14:textId="77777777" w:rsidR="00AC6B64" w:rsidRPr="00DA6D9E" w:rsidRDefault="00AC6B64" w:rsidP="007C381A">
            <w:pPr>
              <w:pStyle w:val="ListParagraph"/>
              <w:spacing w:before="120" w:after="120"/>
              <w:ind w:left="0"/>
              <w:contextualSpacing w:val="0"/>
              <w:jc w:val="center"/>
              <w:rPr>
                <w:rFonts w:cstheme="minorHAnsi"/>
                <w:b/>
                <w:i/>
                <w:iCs/>
                <w:sz w:val="19"/>
                <w:szCs w:val="19"/>
              </w:rPr>
            </w:pPr>
            <w:r>
              <w:rPr>
                <w:rFonts w:cstheme="minorHAnsi"/>
                <w:b/>
                <w:i/>
                <w:iCs/>
                <w:sz w:val="19"/>
                <w:szCs w:val="19"/>
              </w:rPr>
              <w:t>Criterios de calificación</w:t>
            </w:r>
          </w:p>
        </w:tc>
        <w:tc>
          <w:tcPr>
            <w:tcW w:w="1970" w:type="dxa"/>
            <w:vAlign w:val="center"/>
          </w:tcPr>
          <w:p w14:paraId="680495C3" w14:textId="77777777" w:rsidR="00AC6B64" w:rsidRPr="00DA6D9E" w:rsidRDefault="00AC6B64" w:rsidP="007C381A">
            <w:pPr>
              <w:pStyle w:val="ListParagraph"/>
              <w:spacing w:before="120" w:after="120"/>
              <w:ind w:left="0"/>
              <w:contextualSpacing w:val="0"/>
              <w:jc w:val="center"/>
              <w:rPr>
                <w:rFonts w:cstheme="minorHAnsi"/>
                <w:b/>
                <w:i/>
                <w:iCs/>
                <w:sz w:val="19"/>
                <w:szCs w:val="19"/>
              </w:rPr>
            </w:pPr>
            <w:r>
              <w:rPr>
                <w:rFonts w:cstheme="minorHAnsi"/>
                <w:b/>
                <w:i/>
                <w:iCs/>
                <w:sz w:val="19"/>
                <w:szCs w:val="19"/>
              </w:rPr>
              <w:t>Criterios de evaluación</w:t>
            </w:r>
          </w:p>
        </w:tc>
        <w:tc>
          <w:tcPr>
            <w:tcW w:w="3827" w:type="dxa"/>
            <w:vAlign w:val="center"/>
          </w:tcPr>
          <w:p w14:paraId="12F2558D" w14:textId="77777777" w:rsidR="00AC6B64" w:rsidRPr="00DA6D9E" w:rsidRDefault="00AC6B64" w:rsidP="007C381A">
            <w:pPr>
              <w:pStyle w:val="ListParagraph"/>
              <w:spacing w:before="120" w:after="120"/>
              <w:ind w:left="0"/>
              <w:contextualSpacing w:val="0"/>
              <w:jc w:val="center"/>
              <w:rPr>
                <w:rFonts w:cstheme="minorHAnsi"/>
                <w:b/>
                <w:i/>
                <w:iCs/>
                <w:sz w:val="19"/>
                <w:szCs w:val="19"/>
              </w:rPr>
            </w:pPr>
            <w:r>
              <w:rPr>
                <w:rFonts w:cstheme="minorHAnsi"/>
                <w:b/>
                <w:i/>
                <w:iCs/>
                <w:sz w:val="19"/>
                <w:szCs w:val="19"/>
              </w:rPr>
              <w:t>Instrumentos de</w:t>
            </w:r>
            <w:r w:rsidRPr="00DA6D9E">
              <w:rPr>
                <w:rFonts w:cstheme="minorHAnsi"/>
                <w:b/>
                <w:i/>
                <w:iCs/>
                <w:sz w:val="19"/>
                <w:szCs w:val="19"/>
              </w:rPr>
              <w:t xml:space="preserve"> evaluación</w:t>
            </w:r>
          </w:p>
        </w:tc>
      </w:tr>
      <w:tr w:rsidR="00AC6B64" w14:paraId="24CD15B9" w14:textId="77777777" w:rsidTr="007C381A">
        <w:trPr>
          <w:trHeight w:val="397"/>
        </w:trPr>
        <w:tc>
          <w:tcPr>
            <w:tcW w:w="2312" w:type="dxa"/>
          </w:tcPr>
          <w:p w14:paraId="2F4B8D12" w14:textId="77777777" w:rsidR="00AC6B64" w:rsidRPr="00A101E5" w:rsidRDefault="00AC6B64" w:rsidP="007C381A">
            <w:pPr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A101E5">
              <w:rPr>
                <w:rFonts w:ascii="Arial" w:eastAsia="Times New Roman" w:hAnsi="Arial" w:cs="Arial"/>
                <w:lang w:eastAsia="es-ES"/>
              </w:rPr>
              <w:t> </w:t>
            </w:r>
          </w:p>
          <w:p w14:paraId="006FC9BA" w14:textId="77777777" w:rsidR="00AC6B64" w:rsidRDefault="00AC6B64" w:rsidP="007C381A">
            <w:pPr>
              <w:pStyle w:val="ListParagraph"/>
              <w:ind w:left="0"/>
              <w:contextualSpacing w:val="0"/>
              <w:jc w:val="both"/>
              <w:rPr>
                <w:b/>
                <w:sz w:val="21"/>
                <w:szCs w:val="21"/>
              </w:rPr>
            </w:pPr>
            <w:r w:rsidRPr="00A101E5">
              <w:rPr>
                <w:rFonts w:ascii="Arial" w:eastAsia="Times New Roman" w:hAnsi="Arial" w:cs="Arial"/>
                <w:b/>
                <w:bCs/>
                <w:lang w:eastAsia="es-ES"/>
              </w:rPr>
              <w:t>50% </w:t>
            </w:r>
            <w:r w:rsidRPr="00A101E5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970" w:type="dxa"/>
          </w:tcPr>
          <w:p w14:paraId="5B9AA468" w14:textId="77777777" w:rsidR="00AC6B64" w:rsidRDefault="00AC6B64" w:rsidP="007C381A">
            <w:pPr>
              <w:pStyle w:val="ListParagraph"/>
              <w:ind w:left="0"/>
              <w:contextualSpacing w:val="0"/>
              <w:jc w:val="both"/>
              <w:rPr>
                <w:b/>
                <w:sz w:val="21"/>
                <w:szCs w:val="21"/>
              </w:rPr>
            </w:pPr>
            <w:r>
              <w:t>1.1; 1.2; 2.2; 2.3; 4.4; 4.2; 5.1.</w:t>
            </w:r>
          </w:p>
        </w:tc>
        <w:tc>
          <w:tcPr>
            <w:tcW w:w="3827" w:type="dxa"/>
          </w:tcPr>
          <w:p w14:paraId="56A220B1" w14:textId="77777777" w:rsidR="00AC6B64" w:rsidRDefault="00AC6B64" w:rsidP="007C381A">
            <w:pPr>
              <w:pStyle w:val="ListParagraph"/>
              <w:ind w:left="0"/>
              <w:contextualSpacing w:val="0"/>
              <w:jc w:val="both"/>
              <w:rPr>
                <w:b/>
                <w:sz w:val="21"/>
                <w:szCs w:val="21"/>
              </w:rPr>
            </w:pPr>
            <w:r>
              <w:t>Pruebas escritas: Writing, Reading, Listening, Grammar, Vocabulary, Mediación Escrita</w:t>
            </w:r>
          </w:p>
        </w:tc>
      </w:tr>
      <w:tr w:rsidR="00AC6B64" w14:paraId="1235124F" w14:textId="77777777" w:rsidTr="007C381A">
        <w:trPr>
          <w:trHeight w:val="397"/>
        </w:trPr>
        <w:tc>
          <w:tcPr>
            <w:tcW w:w="2312" w:type="dxa"/>
          </w:tcPr>
          <w:p w14:paraId="6AC71180" w14:textId="77777777" w:rsidR="00AC6B64" w:rsidRDefault="00AC6B64" w:rsidP="007C381A">
            <w:pPr>
              <w:pStyle w:val="ListParagraph"/>
              <w:ind w:left="0"/>
              <w:contextualSpacing w:val="0"/>
              <w:jc w:val="both"/>
              <w:rPr>
                <w:b/>
                <w:sz w:val="21"/>
                <w:szCs w:val="21"/>
              </w:rPr>
            </w:pPr>
            <w:r w:rsidRPr="00A101E5">
              <w:rPr>
                <w:rFonts w:ascii="Arial" w:eastAsia="Times New Roman" w:hAnsi="Arial" w:cs="Arial"/>
                <w:b/>
                <w:bCs/>
                <w:lang w:eastAsia="es-ES"/>
              </w:rPr>
              <w:t>20% </w:t>
            </w:r>
            <w:r w:rsidRPr="00A101E5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970" w:type="dxa"/>
          </w:tcPr>
          <w:p w14:paraId="71F75DA6" w14:textId="77777777" w:rsidR="00AC6B64" w:rsidRDefault="00AC6B64" w:rsidP="007C381A">
            <w:pPr>
              <w:pStyle w:val="ListParagraph"/>
              <w:ind w:left="0"/>
              <w:contextualSpacing w:val="0"/>
              <w:jc w:val="both"/>
              <w:rPr>
                <w:b/>
                <w:sz w:val="21"/>
                <w:szCs w:val="21"/>
              </w:rPr>
            </w:pPr>
            <w:r>
              <w:t>1.1; 1.2; 2.1; 2.2; 2.3; 2.4; 3.1; 3.2; 4.1; 4.2; 5.2; 6.2; 6.3.</w:t>
            </w:r>
          </w:p>
        </w:tc>
        <w:tc>
          <w:tcPr>
            <w:tcW w:w="3827" w:type="dxa"/>
          </w:tcPr>
          <w:p w14:paraId="39D096C7" w14:textId="77777777" w:rsidR="00AC6B64" w:rsidRDefault="00AC6B64" w:rsidP="007C381A">
            <w:pPr>
              <w:pStyle w:val="ListParagraph"/>
              <w:ind w:left="0"/>
              <w:contextualSpacing w:val="0"/>
              <w:jc w:val="both"/>
              <w:rPr>
                <w:b/>
                <w:sz w:val="21"/>
                <w:szCs w:val="21"/>
              </w:rPr>
            </w:pPr>
            <w:r>
              <w:t>Pruebas orales: Speaking, Interaction, Mediación Oral, Presentaciones Orales, etc. Situación de Aprendizaje, Proyecto, trabajo sobre el libro de lectura, etc.</w:t>
            </w:r>
          </w:p>
        </w:tc>
      </w:tr>
      <w:tr w:rsidR="00AC6B64" w14:paraId="2B23DB44" w14:textId="77777777" w:rsidTr="007C381A">
        <w:trPr>
          <w:trHeight w:val="397"/>
        </w:trPr>
        <w:tc>
          <w:tcPr>
            <w:tcW w:w="2312" w:type="dxa"/>
          </w:tcPr>
          <w:p w14:paraId="190C1527" w14:textId="77777777" w:rsidR="00AC6B64" w:rsidRDefault="00AC6B64" w:rsidP="007C381A">
            <w:pPr>
              <w:pStyle w:val="ListParagraph"/>
              <w:ind w:left="0"/>
              <w:contextualSpacing w:val="0"/>
              <w:jc w:val="both"/>
              <w:rPr>
                <w:b/>
                <w:sz w:val="21"/>
                <w:szCs w:val="21"/>
              </w:rPr>
            </w:pPr>
            <w:r w:rsidRPr="00A101E5">
              <w:rPr>
                <w:rFonts w:ascii="Arial" w:eastAsia="Times New Roman" w:hAnsi="Arial" w:cs="Arial"/>
                <w:b/>
                <w:bCs/>
                <w:lang w:eastAsia="es-ES"/>
              </w:rPr>
              <w:t>20%</w:t>
            </w:r>
            <w:r w:rsidRPr="00A101E5">
              <w:rPr>
                <w:rFonts w:ascii="Arial" w:eastAsia="Times New Roman" w:hAnsi="Arial" w:cs="Arial"/>
                <w:lang w:eastAsia="es-ES"/>
              </w:rPr>
              <w:t>  </w:t>
            </w:r>
          </w:p>
        </w:tc>
        <w:tc>
          <w:tcPr>
            <w:tcW w:w="1970" w:type="dxa"/>
          </w:tcPr>
          <w:p w14:paraId="7F943256" w14:textId="77777777" w:rsidR="00AC6B64" w:rsidRDefault="00AC6B64" w:rsidP="007C381A">
            <w:pPr>
              <w:pStyle w:val="ListParagraph"/>
              <w:ind w:left="0"/>
              <w:contextualSpacing w:val="0"/>
              <w:jc w:val="both"/>
              <w:rPr>
                <w:b/>
                <w:sz w:val="21"/>
                <w:szCs w:val="21"/>
              </w:rPr>
            </w:pPr>
            <w:r>
              <w:t>5.3; 2.2; 2.3.</w:t>
            </w:r>
          </w:p>
        </w:tc>
        <w:tc>
          <w:tcPr>
            <w:tcW w:w="3827" w:type="dxa"/>
          </w:tcPr>
          <w:p w14:paraId="735BFDC8" w14:textId="77777777" w:rsidR="00AC6B64" w:rsidRDefault="00AC6B64" w:rsidP="007C381A">
            <w:pPr>
              <w:pStyle w:val="ListParagraph"/>
              <w:ind w:left="0"/>
              <w:contextualSpacing w:val="0"/>
              <w:jc w:val="both"/>
              <w:rPr>
                <w:b/>
                <w:sz w:val="21"/>
                <w:szCs w:val="21"/>
              </w:rPr>
            </w:pPr>
            <w:r>
              <w:t>Portfolio, cuaderno, etc.</w:t>
            </w:r>
          </w:p>
        </w:tc>
      </w:tr>
      <w:tr w:rsidR="00AC6B64" w14:paraId="4E017F0A" w14:textId="77777777" w:rsidTr="007C381A">
        <w:trPr>
          <w:trHeight w:val="397"/>
        </w:trPr>
        <w:tc>
          <w:tcPr>
            <w:tcW w:w="2312" w:type="dxa"/>
          </w:tcPr>
          <w:p w14:paraId="199F920D" w14:textId="77777777" w:rsidR="00AC6B64" w:rsidRPr="00A101E5" w:rsidRDefault="00AC6B64" w:rsidP="007C381A">
            <w:pPr>
              <w:pStyle w:val="ListParagraph"/>
              <w:ind w:left="0"/>
              <w:contextualSpacing w:val="0"/>
              <w:jc w:val="both"/>
              <w:rPr>
                <w:rFonts w:ascii="Arial" w:eastAsia="Times New Roman" w:hAnsi="Arial" w:cs="Arial"/>
                <w:b/>
                <w:bCs/>
                <w:lang w:eastAsia="es-ES"/>
              </w:rPr>
            </w:pPr>
            <w:r w:rsidRPr="00A101E5">
              <w:rPr>
                <w:rFonts w:ascii="Arial" w:eastAsia="Times New Roman" w:hAnsi="Arial" w:cs="Arial"/>
                <w:b/>
                <w:bCs/>
                <w:lang w:eastAsia="es-ES"/>
              </w:rPr>
              <w:lastRenderedPageBreak/>
              <w:t>10% </w:t>
            </w:r>
            <w:r w:rsidRPr="00A101E5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1970" w:type="dxa"/>
          </w:tcPr>
          <w:p w14:paraId="19B2C81A" w14:textId="77777777" w:rsidR="00AC6B64" w:rsidRDefault="00AC6B64" w:rsidP="007C381A">
            <w:pPr>
              <w:pStyle w:val="ListParagraph"/>
              <w:ind w:left="0"/>
              <w:contextualSpacing w:val="0"/>
              <w:jc w:val="both"/>
              <w:rPr>
                <w:b/>
                <w:sz w:val="21"/>
                <w:szCs w:val="21"/>
              </w:rPr>
            </w:pPr>
            <w:r>
              <w:t>5.2; 6.1.</w:t>
            </w:r>
          </w:p>
        </w:tc>
        <w:tc>
          <w:tcPr>
            <w:tcW w:w="3827" w:type="dxa"/>
          </w:tcPr>
          <w:p w14:paraId="7AB35CF1" w14:textId="77777777" w:rsidR="00AC6B64" w:rsidRDefault="00AC6B64" w:rsidP="007C381A">
            <w:pPr>
              <w:pStyle w:val="ListParagraph"/>
              <w:ind w:left="0"/>
              <w:contextualSpacing w:val="0"/>
              <w:jc w:val="both"/>
              <w:rPr>
                <w:b/>
                <w:sz w:val="21"/>
                <w:szCs w:val="21"/>
              </w:rPr>
            </w:pPr>
            <w:r>
              <w:t>Participación en el aula</w:t>
            </w:r>
          </w:p>
        </w:tc>
      </w:tr>
    </w:tbl>
    <w:p w14:paraId="73FF2E56" w14:textId="77777777" w:rsidR="00AC6B64" w:rsidRDefault="00AC6B64" w:rsidP="00AC6B64">
      <w:pPr>
        <w:tabs>
          <w:tab w:val="left" w:pos="3788"/>
        </w:tabs>
        <w:rPr>
          <w:b/>
          <w:bCs/>
          <w:sz w:val="24"/>
          <w:szCs w:val="24"/>
        </w:rPr>
      </w:pPr>
    </w:p>
    <w:p w14:paraId="35996BF0" w14:textId="77777777" w:rsidR="00AC6B64" w:rsidRDefault="00AC6B64" w:rsidP="00AC6B64">
      <w:pPr>
        <w:tabs>
          <w:tab w:val="left" w:pos="3788"/>
        </w:tabs>
        <w:rPr>
          <w:b/>
          <w:bCs/>
          <w:sz w:val="24"/>
          <w:szCs w:val="24"/>
        </w:rPr>
      </w:pPr>
    </w:p>
    <w:p w14:paraId="694C6DD3" w14:textId="77777777" w:rsidR="00AC6B64" w:rsidRDefault="00AC6B64" w:rsidP="00AC6B64">
      <w:pPr>
        <w:tabs>
          <w:tab w:val="left" w:pos="3788"/>
        </w:tabs>
        <w:rPr>
          <w:b/>
          <w:bCs/>
          <w:sz w:val="24"/>
          <w:szCs w:val="24"/>
        </w:rPr>
      </w:pPr>
    </w:p>
    <w:p w14:paraId="04661459" w14:textId="77777777" w:rsidR="00AC6B64" w:rsidRDefault="00AC6B64" w:rsidP="00AC6B64">
      <w:pPr>
        <w:tabs>
          <w:tab w:val="left" w:pos="3788"/>
        </w:tabs>
        <w:rPr>
          <w:b/>
          <w:bCs/>
          <w:sz w:val="24"/>
          <w:szCs w:val="24"/>
        </w:rPr>
      </w:pPr>
    </w:p>
    <w:p w14:paraId="0FEED835" w14:textId="77777777" w:rsidR="00AC6B64" w:rsidRDefault="00AC6B64" w:rsidP="00AC6B64">
      <w:pPr>
        <w:tabs>
          <w:tab w:val="left" w:pos="3788"/>
        </w:tabs>
        <w:rPr>
          <w:b/>
          <w:bCs/>
          <w:sz w:val="24"/>
          <w:szCs w:val="24"/>
        </w:rPr>
      </w:pPr>
    </w:p>
    <w:p w14:paraId="03E5CDC1" w14:textId="77777777" w:rsidR="00AC6B64" w:rsidRDefault="00AC6B64" w:rsidP="00AC6B64">
      <w:pPr>
        <w:tabs>
          <w:tab w:val="left" w:pos="3788"/>
        </w:tabs>
        <w:rPr>
          <w:b/>
          <w:bCs/>
          <w:sz w:val="24"/>
          <w:szCs w:val="24"/>
        </w:rPr>
      </w:pPr>
    </w:p>
    <w:tbl>
      <w:tblPr>
        <w:tblStyle w:val="TableGrid"/>
        <w:tblW w:w="0" w:type="auto"/>
        <w:tblInd w:w="704" w:type="dxa"/>
        <w:tblLook w:val="04A0" w:firstRow="1" w:lastRow="0" w:firstColumn="1" w:lastColumn="0" w:noHBand="0" w:noVBand="1"/>
      </w:tblPr>
      <w:tblGrid>
        <w:gridCol w:w="1238"/>
        <w:gridCol w:w="4863"/>
        <w:gridCol w:w="1689"/>
      </w:tblGrid>
      <w:tr w:rsidR="00AC6B64" w14:paraId="741EED7D" w14:textId="77777777" w:rsidTr="007C381A">
        <w:tc>
          <w:tcPr>
            <w:tcW w:w="1240" w:type="dxa"/>
            <w:vAlign w:val="center"/>
          </w:tcPr>
          <w:p w14:paraId="47F97745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  <w:rPr>
                <w:sz w:val="21"/>
                <w:szCs w:val="21"/>
              </w:rPr>
            </w:pPr>
            <w:r>
              <w:rPr>
                <w:rFonts w:cstheme="minorHAnsi"/>
                <w:b/>
                <w:i/>
                <w:iCs/>
                <w:sz w:val="19"/>
                <w:szCs w:val="19"/>
              </w:rPr>
              <w:t>Criterios de calificación</w:t>
            </w:r>
          </w:p>
        </w:tc>
        <w:tc>
          <w:tcPr>
            <w:tcW w:w="5580" w:type="dxa"/>
            <w:vAlign w:val="center"/>
          </w:tcPr>
          <w:p w14:paraId="48615E91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  <w:rPr>
                <w:sz w:val="21"/>
                <w:szCs w:val="21"/>
              </w:rPr>
            </w:pPr>
            <w:r>
              <w:rPr>
                <w:rFonts w:cstheme="minorHAnsi"/>
                <w:b/>
                <w:i/>
                <w:iCs/>
                <w:sz w:val="19"/>
                <w:szCs w:val="19"/>
              </w:rPr>
              <w:t>Criterios de evaluación</w:t>
            </w:r>
          </w:p>
        </w:tc>
        <w:tc>
          <w:tcPr>
            <w:tcW w:w="1674" w:type="dxa"/>
            <w:vAlign w:val="center"/>
          </w:tcPr>
          <w:p w14:paraId="5A75CBF9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  <w:rPr>
                <w:sz w:val="21"/>
                <w:szCs w:val="21"/>
              </w:rPr>
            </w:pPr>
            <w:r>
              <w:rPr>
                <w:rFonts w:cstheme="minorHAnsi"/>
                <w:b/>
                <w:i/>
                <w:iCs/>
                <w:sz w:val="19"/>
                <w:szCs w:val="19"/>
              </w:rPr>
              <w:t>Instrumentos de</w:t>
            </w:r>
            <w:r w:rsidRPr="00DA6D9E">
              <w:rPr>
                <w:rFonts w:cstheme="minorHAnsi"/>
                <w:b/>
                <w:i/>
                <w:iCs/>
                <w:sz w:val="19"/>
                <w:szCs w:val="19"/>
              </w:rPr>
              <w:t xml:space="preserve"> evaluación</w:t>
            </w:r>
          </w:p>
        </w:tc>
      </w:tr>
      <w:tr w:rsidR="00AC6B64" w14:paraId="6802E341" w14:textId="77777777" w:rsidTr="007C381A">
        <w:tc>
          <w:tcPr>
            <w:tcW w:w="1240" w:type="dxa"/>
          </w:tcPr>
          <w:p w14:paraId="6189D30A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50%</w:t>
            </w:r>
          </w:p>
        </w:tc>
        <w:tc>
          <w:tcPr>
            <w:tcW w:w="5580" w:type="dxa"/>
          </w:tcPr>
          <w:p w14:paraId="7F71FF92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</w:pPr>
            <w:r>
              <w:t xml:space="preserve">1.1. Interpretar el sentido global y la información específica de textos orales, escritos y multimodales breves y sencillos sobre temas frecuentes y cotidianos, de relevancia personal y próximos a la experiencia del alumnado, propios de los ámbitos de las relaciones interpersonales, del aprendizaje, de los medios de comunicación y de la ficción expresados de forma clara y en la lengua estándar a través de diversos soportes. </w:t>
            </w:r>
            <w:r w:rsidRPr="00E70949">
              <w:rPr>
                <w:b/>
                <w:bCs/>
              </w:rPr>
              <w:t xml:space="preserve">(8%) </w:t>
            </w:r>
          </w:p>
          <w:p w14:paraId="5366752E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</w:pPr>
            <w:r>
              <w:t xml:space="preserve">1.2. Seleccionar, organizar y aplicar de forma guiada las estrategias y conocimientos más adecuados en situaciones comunicativas cotidianas para comprender el sentido detalles más relevantes de los textos; interpretar elementos no verbales; y buscar y seleccionar información. </w:t>
            </w:r>
            <w:r w:rsidRPr="00E70949">
              <w:rPr>
                <w:b/>
                <w:bCs/>
              </w:rPr>
              <w:t>(7%)</w:t>
            </w:r>
          </w:p>
          <w:p w14:paraId="1CAA4A58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</w:pPr>
            <w:r>
              <w:t xml:space="preserve"> 2.2. Organizar y redactar textos breves y comprensibles con claridad, coherencia, cohesión y adecuación a la situación comunicativa propuesta, siguiendo pautas establecidas, a través de herramientas analógicas y digitales, sobre asuntos cotidianos y frecuentes de relevancia para el alumnado. </w:t>
            </w:r>
            <w:r w:rsidRPr="00E70949">
              <w:rPr>
                <w:b/>
                <w:bCs/>
              </w:rPr>
              <w:t xml:space="preserve">(7%) </w:t>
            </w:r>
          </w:p>
          <w:p w14:paraId="4BF2C345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</w:pPr>
            <w:r>
              <w:t xml:space="preserve">2.3. Seleccionar, organizar y aplicar de forma guiada conocimientos y estrategias para planificar, producir textos comprensibles, coherentes y adecuados a las intenciones comunicativas, usando con ayuda los recursos físicos o digitales más adecuados en función de la tarea y las necesidades de cada momento, </w:t>
            </w:r>
            <w:r>
              <w:lastRenderedPageBreak/>
              <w:t xml:space="preserve">teniendo en cuenta las personas a quienes va dirigido el texto. </w:t>
            </w:r>
            <w:r w:rsidRPr="00E70949">
              <w:rPr>
                <w:b/>
                <w:bCs/>
              </w:rPr>
              <w:t>(7%)</w:t>
            </w:r>
          </w:p>
          <w:p w14:paraId="3B3A1BD6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</w:pPr>
            <w:r>
              <w:t xml:space="preserve"> 4.4. Inferir y explicar textos y comunicaciones breves en situaciones en las que atender a la diversidad, mostrando respeto y empatía por los interlocutores e interés por participar en la solución de problemas de intercomprensión y de entendimiento en el entorno próximo, apoyándose en diversos recursos y soportes. </w:t>
            </w:r>
            <w:r w:rsidRPr="00E70949">
              <w:rPr>
                <w:b/>
                <w:bCs/>
              </w:rPr>
              <w:t>(7%)</w:t>
            </w:r>
            <w:r>
              <w:t xml:space="preserve"> </w:t>
            </w:r>
          </w:p>
          <w:p w14:paraId="3F4ABE8E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</w:pPr>
            <w:r>
              <w:t xml:space="preserve">4.2. Aplicar, de forma guiada, estrategias que faciliten la comprensión y producción de información y la comunicación, adecuadas a las intenciones comunicativas, usando recursos y apoyos físicos o digitales en función de las necesidades de cada momento. </w:t>
            </w:r>
            <w:r w:rsidRPr="00E70949">
              <w:rPr>
                <w:b/>
                <w:bCs/>
              </w:rPr>
              <w:t>(7%)</w:t>
            </w:r>
          </w:p>
          <w:p w14:paraId="317D10F3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  <w:rPr>
                <w:sz w:val="21"/>
                <w:szCs w:val="21"/>
              </w:rPr>
            </w:pPr>
            <w:r>
              <w:t xml:space="preserve"> 5.1. Comparar las semejanzas y diferencias entre distintas lenguas reflexionando de manera progresivamente autónoma sobre su funcionamiento. </w:t>
            </w:r>
            <w:r w:rsidRPr="00E70949">
              <w:rPr>
                <w:b/>
                <w:bCs/>
              </w:rPr>
              <w:t>(7%)</w:t>
            </w:r>
          </w:p>
        </w:tc>
        <w:tc>
          <w:tcPr>
            <w:tcW w:w="1674" w:type="dxa"/>
          </w:tcPr>
          <w:p w14:paraId="25FFF912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  <w:rPr>
                <w:sz w:val="21"/>
                <w:szCs w:val="21"/>
              </w:rPr>
            </w:pPr>
            <w:r>
              <w:lastRenderedPageBreak/>
              <w:t>Pruebas escritas: Writing, Reading, Listening, Grammar, Vocabulary, Mediación Escrita</w:t>
            </w:r>
          </w:p>
        </w:tc>
      </w:tr>
      <w:tr w:rsidR="00AC6B64" w14:paraId="7933A912" w14:textId="77777777" w:rsidTr="007C381A">
        <w:tc>
          <w:tcPr>
            <w:tcW w:w="1240" w:type="dxa"/>
          </w:tcPr>
          <w:p w14:paraId="51D52BE6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20%</w:t>
            </w:r>
          </w:p>
        </w:tc>
        <w:tc>
          <w:tcPr>
            <w:tcW w:w="5580" w:type="dxa"/>
          </w:tcPr>
          <w:p w14:paraId="7A01F6FC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</w:pPr>
            <w:r>
              <w:t xml:space="preserve">1.1. Interpretar el sentido global y la información específica de textos orales, escritos y multimodales breves y sencillos sobre temas frecuentes y cotidianos, de relevancia personal y próximos a la experiencia del alumnado, propios de los ámbitos de las relaciones interpersonales, del aprendizaje, de los medios de comunicación y de la ficción expresados de forma clara y en la lengua estándar a través de diversos soportes. </w:t>
            </w:r>
            <w:r w:rsidRPr="00E43B2D">
              <w:rPr>
                <w:b/>
                <w:bCs/>
              </w:rPr>
              <w:t>(2%)</w:t>
            </w:r>
          </w:p>
          <w:p w14:paraId="386D18FC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</w:pPr>
            <w:r>
              <w:t xml:space="preserve"> 1.2. Seleccionar, organizar y aplicar de forma guiada las estrategias y conocimientos más adecuados en situaciones comunicativas cotidianas para comprender el sentido detalles más relevantes de los textos; interpretar elementos no verbales; y buscar y seleccionar información. </w:t>
            </w:r>
            <w:r w:rsidRPr="00E43B2D">
              <w:rPr>
                <w:b/>
                <w:bCs/>
              </w:rPr>
              <w:t>(2%)</w:t>
            </w:r>
          </w:p>
          <w:p w14:paraId="4C6443B4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</w:pPr>
            <w:r>
              <w:t xml:space="preserve"> 2.1. Expresar oralmente textos breves, sencillos, estructurados, comprensibles y adecuados a la situación comunicativa sobre asuntos cotidianos y frecuentes, de relevancia para el alumnado, con el fin de describir sobre temas concretos, en diferentes soportes, utilizando de forma guiada recursos verbales y no verbales, así como </w:t>
            </w:r>
            <w:r>
              <w:lastRenderedPageBreak/>
              <w:t xml:space="preserve">estrategias de planificación y control de la producción. </w:t>
            </w:r>
            <w:r w:rsidRPr="00E43B2D">
              <w:rPr>
                <w:b/>
                <w:bCs/>
              </w:rPr>
              <w:t>(</w:t>
            </w:r>
            <w:r>
              <w:rPr>
                <w:b/>
                <w:bCs/>
              </w:rPr>
              <w:t>2</w:t>
            </w:r>
            <w:r w:rsidRPr="00E43B2D">
              <w:rPr>
                <w:b/>
                <w:bCs/>
              </w:rPr>
              <w:t>%)</w:t>
            </w:r>
            <w:r>
              <w:t xml:space="preserve"> </w:t>
            </w:r>
          </w:p>
          <w:p w14:paraId="3D862728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</w:pPr>
            <w:r>
              <w:t xml:space="preserve">2.2. Organizar y redactar textos breves y comprensibles con claridad, coherencia, cohesión y adecuación a la situación comunicativa propuesta, siguiendo pautas establecidas, a través de herramientas analógicas y digitales, sobre asuntos cotidianos y frecuentes de relevancia para el alumnado. </w:t>
            </w:r>
            <w:r w:rsidRPr="00E70949">
              <w:rPr>
                <w:b/>
                <w:bCs/>
              </w:rPr>
              <w:t>(2%)</w:t>
            </w:r>
            <w:r>
              <w:t xml:space="preserve"> </w:t>
            </w:r>
          </w:p>
          <w:p w14:paraId="5E991068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</w:pPr>
            <w:r>
              <w:t xml:space="preserve">2.3. Seleccionar, organizar y aplicar de forma guiada conocimientos y estrategias para planificar, producir textos comprensibles, coherentes y adecuados a las intenciones comunicativas, usando con ayuda los recursos físicos o digitales más adecuados en función de la tarea y las necesidades de cada momento, teniendo en cuenta las personas a quienes va dirigido el texto. </w:t>
            </w:r>
            <w:r w:rsidRPr="00E70949">
              <w:rPr>
                <w:b/>
                <w:bCs/>
              </w:rPr>
              <w:t xml:space="preserve">(2%) </w:t>
            </w:r>
          </w:p>
          <w:p w14:paraId="31174EAF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</w:pPr>
            <w:r>
              <w:t xml:space="preserve">2.4. Utilizar léxico relativo a asuntos cotidianos relacionados con los propios intereses adecuándolos a la situación comunicativa. </w:t>
            </w:r>
            <w:r w:rsidRPr="00E70949">
              <w:rPr>
                <w:b/>
                <w:bCs/>
              </w:rPr>
              <w:t>(</w:t>
            </w:r>
            <w:r>
              <w:rPr>
                <w:b/>
                <w:bCs/>
              </w:rPr>
              <w:t>2</w:t>
            </w:r>
            <w:r w:rsidRPr="00E70949">
              <w:rPr>
                <w:b/>
                <w:bCs/>
              </w:rPr>
              <w:t>%)</w:t>
            </w:r>
            <w:r>
              <w:t xml:space="preserve"> </w:t>
            </w:r>
          </w:p>
          <w:p w14:paraId="66324E70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</w:pPr>
            <w:r>
              <w:t xml:space="preserve">3.1. Planificar y participar en situaciones interactivas breves y sencillas sobre temas cotidianos, de relevancia personal, a través de diversos soportes, apoyándose en recursos tales como la repetición, el ritmo pausado o el lenguaje no verbal, y mostrando empatía y respeto por la cortesía lingüística, así como por las diferentes necesidades, ideas y motivaciones de los interlocutores. </w:t>
            </w:r>
            <w:r w:rsidRPr="00E70949">
              <w:rPr>
                <w:b/>
                <w:bCs/>
              </w:rPr>
              <w:t>(2%)</w:t>
            </w:r>
          </w:p>
          <w:p w14:paraId="32F807BD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</w:pPr>
            <w:r>
              <w:t xml:space="preserve"> 3.2. Seleccionar, organizar y utilizar, de forma guiada y en entornos próximos, estrategias adecuadas para iniciar, mantener y terminar la comunicación, tomar y ceder la palabra y solicitar aclaraciones. </w:t>
            </w:r>
            <w:r w:rsidRPr="00E70949">
              <w:rPr>
                <w:b/>
                <w:bCs/>
              </w:rPr>
              <w:t>(</w:t>
            </w:r>
            <w:r>
              <w:rPr>
                <w:b/>
                <w:bCs/>
              </w:rPr>
              <w:t>1</w:t>
            </w:r>
            <w:r w:rsidRPr="00E70949">
              <w:rPr>
                <w:b/>
                <w:bCs/>
              </w:rPr>
              <w:t>%)</w:t>
            </w:r>
          </w:p>
          <w:p w14:paraId="704DAA76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</w:pPr>
            <w:r>
              <w:t xml:space="preserve"> 4.1. Inferir y explicar textos y comunicaciones breves en situaciones en las que atender a la diversidad, mostrando respeto y empatía por los interlocutores e interés por participar en la solución de problemas de intercomprensión y de entendimiento en el entorno próximo, apoyándose en diversos recursos y soportes. </w:t>
            </w:r>
            <w:r w:rsidRPr="00E70949">
              <w:rPr>
                <w:b/>
                <w:bCs/>
              </w:rPr>
              <w:t>(</w:t>
            </w:r>
            <w:r>
              <w:rPr>
                <w:b/>
                <w:bCs/>
              </w:rPr>
              <w:t>1</w:t>
            </w:r>
            <w:r w:rsidRPr="00E70949">
              <w:rPr>
                <w:b/>
                <w:bCs/>
              </w:rPr>
              <w:t>%)</w:t>
            </w:r>
            <w:r>
              <w:t xml:space="preserve"> </w:t>
            </w:r>
          </w:p>
          <w:p w14:paraId="6E9151AC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</w:pPr>
            <w:r>
              <w:t xml:space="preserve">4.2. Aplicar, de forma guiada, estrategias que faciliten la comprensión y producción de </w:t>
            </w:r>
            <w:r>
              <w:lastRenderedPageBreak/>
              <w:t xml:space="preserve">información y la comunicación, adecuadas a las intenciones comunicativas, usando recursos y apoyos físicos o digitales en función de las necesidades de cada momento. </w:t>
            </w:r>
            <w:r w:rsidRPr="00E70949">
              <w:rPr>
                <w:b/>
                <w:bCs/>
              </w:rPr>
              <w:t>(1%)</w:t>
            </w:r>
          </w:p>
          <w:p w14:paraId="57F72766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</w:pPr>
            <w:r>
              <w:t xml:space="preserve">5.2. Utilizar los conocimientos y estrategias de mejora de la capacidad de comunicar y de aprender la lengua extranjera con apoyo de otros participantes y de soportes analógicos y digitales. </w:t>
            </w:r>
            <w:r w:rsidRPr="00E70949">
              <w:rPr>
                <w:b/>
                <w:bCs/>
              </w:rPr>
              <w:t>(1%)</w:t>
            </w:r>
          </w:p>
          <w:p w14:paraId="3FAF4DE5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</w:pPr>
            <w:r>
              <w:t xml:space="preserve">6.2 Aceptar la diversidad lingüística, literaria, cultural y artística propia de países donde se habla la lengua extranjera, reconociéndola como fuente de enriquecimiento personal y mostrando interés por compartir elementos culturales y lingüísticos que fomenten la sostenibilidad y la democracia. </w:t>
            </w:r>
            <w:r w:rsidRPr="00E70949">
              <w:rPr>
                <w:b/>
                <w:bCs/>
              </w:rPr>
              <w:t>(</w:t>
            </w:r>
            <w:r>
              <w:rPr>
                <w:b/>
                <w:bCs/>
              </w:rPr>
              <w:t>1</w:t>
            </w:r>
            <w:r w:rsidRPr="00E70949">
              <w:rPr>
                <w:b/>
                <w:bCs/>
              </w:rPr>
              <w:t>%)</w:t>
            </w:r>
          </w:p>
          <w:p w14:paraId="434C1BDD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  <w:rPr>
                <w:sz w:val="21"/>
                <w:szCs w:val="21"/>
              </w:rPr>
            </w:pPr>
            <w:r>
              <w:t xml:space="preserve">6.3 Aplicar, de forma guiada, estrategias para explicar y apreciar la diversidad lingüística, literaria, cultural y artística, atendiendo a valores democráticos y respetando el principio de igualdad. </w:t>
            </w:r>
            <w:r w:rsidRPr="00E70949">
              <w:rPr>
                <w:b/>
                <w:bCs/>
              </w:rPr>
              <w:t>(</w:t>
            </w:r>
            <w:r>
              <w:rPr>
                <w:b/>
                <w:bCs/>
              </w:rPr>
              <w:t>1</w:t>
            </w:r>
            <w:r w:rsidRPr="00E70949">
              <w:rPr>
                <w:b/>
                <w:bCs/>
              </w:rPr>
              <w:t>%)</w:t>
            </w:r>
          </w:p>
        </w:tc>
        <w:tc>
          <w:tcPr>
            <w:tcW w:w="1674" w:type="dxa"/>
          </w:tcPr>
          <w:p w14:paraId="59D5C6AC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  <w:rPr>
                <w:sz w:val="21"/>
                <w:szCs w:val="21"/>
              </w:rPr>
            </w:pPr>
            <w:r>
              <w:lastRenderedPageBreak/>
              <w:t>Situación de Aprendizaje, Proyecto, trabajo sobre el libro de lectura, etc. Pruebas orales: Speaking, Interaction, Mediación Oral, Presentaciones Orales, etc.</w:t>
            </w:r>
          </w:p>
        </w:tc>
      </w:tr>
      <w:tr w:rsidR="00AC6B64" w14:paraId="252F2CDD" w14:textId="77777777" w:rsidTr="007C381A">
        <w:tc>
          <w:tcPr>
            <w:tcW w:w="1240" w:type="dxa"/>
          </w:tcPr>
          <w:p w14:paraId="4DEA09A8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lastRenderedPageBreak/>
              <w:t>20%</w:t>
            </w:r>
          </w:p>
        </w:tc>
        <w:tc>
          <w:tcPr>
            <w:tcW w:w="5580" w:type="dxa"/>
          </w:tcPr>
          <w:p w14:paraId="26813E16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</w:pPr>
            <w:r>
              <w:t xml:space="preserve">2.2. Organizar y redactar textos breves y comprensibles con claridad, coherencia, cohesión y adecuación a la situación comunicativa propuesta, siguiendo pautas establecidas, a través de herramientas analógicas y digitales, sobre asuntos cotidianos y frecuentes de relevancia para el alumnado. </w:t>
            </w:r>
            <w:r w:rsidRPr="00E43B2D">
              <w:rPr>
                <w:b/>
                <w:bCs/>
              </w:rPr>
              <w:t>(</w:t>
            </w:r>
            <w:r>
              <w:rPr>
                <w:b/>
                <w:bCs/>
              </w:rPr>
              <w:t>7</w:t>
            </w:r>
            <w:r w:rsidRPr="00E43B2D">
              <w:rPr>
                <w:b/>
                <w:bCs/>
              </w:rPr>
              <w:t>%)</w:t>
            </w:r>
            <w:r>
              <w:t xml:space="preserve"> </w:t>
            </w:r>
          </w:p>
          <w:p w14:paraId="4737937B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</w:pPr>
            <w:r>
              <w:t xml:space="preserve">2.3. Seleccionar, organizar y aplicar de forma guiada conocimientos y estrategias para planificar, producir textos comprensibles, coherentes y adecuados a las intenciones comunicativas, usando con ayuda los recursos físicos o digitales más adecuados en función de la tarea y las necesidades de cada momento, teniendo en cuenta las personas a quienes va dirigido el texto. </w:t>
            </w:r>
            <w:r w:rsidRPr="00E43B2D">
              <w:rPr>
                <w:b/>
                <w:bCs/>
              </w:rPr>
              <w:t>(</w:t>
            </w:r>
            <w:r>
              <w:rPr>
                <w:b/>
                <w:bCs/>
              </w:rPr>
              <w:t>7</w:t>
            </w:r>
            <w:r w:rsidRPr="00E43B2D">
              <w:rPr>
                <w:b/>
                <w:bCs/>
              </w:rPr>
              <w:t>%)</w:t>
            </w:r>
            <w:r>
              <w:t xml:space="preserve"> </w:t>
            </w:r>
          </w:p>
          <w:p w14:paraId="3A21A615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  <w:rPr>
                <w:sz w:val="21"/>
                <w:szCs w:val="21"/>
              </w:rPr>
            </w:pPr>
            <w:r>
              <w:t xml:space="preserve">5.3 Identificar y registrar, siguiendo modelos, los progresos y dificultades de aprendizaje de la lengua extranjera, seleccionando de forma guiada las estrategias más eficaces para superar esas dificultades y progresar en el aprendizaje, realizando actividades de autoevaluación, como las propuestas en el Portfolio Europeo de las Lenguas (PEL) o en un diario de aprendizaje. </w:t>
            </w:r>
            <w:r w:rsidRPr="00E43B2D">
              <w:rPr>
                <w:b/>
                <w:bCs/>
              </w:rPr>
              <w:t>(</w:t>
            </w:r>
            <w:r>
              <w:rPr>
                <w:b/>
                <w:bCs/>
              </w:rPr>
              <w:t>6</w:t>
            </w:r>
            <w:r w:rsidRPr="00E43B2D">
              <w:rPr>
                <w:b/>
                <w:bCs/>
              </w:rPr>
              <w:t>%)</w:t>
            </w:r>
          </w:p>
        </w:tc>
        <w:tc>
          <w:tcPr>
            <w:tcW w:w="1674" w:type="dxa"/>
          </w:tcPr>
          <w:p w14:paraId="37ED49A6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  <w:rPr>
                <w:sz w:val="21"/>
                <w:szCs w:val="21"/>
              </w:rPr>
            </w:pPr>
            <w:r>
              <w:t>Portfolio, cuaderno, trabajo en clase, etc.</w:t>
            </w:r>
          </w:p>
        </w:tc>
      </w:tr>
      <w:tr w:rsidR="00AC6B64" w14:paraId="4B26D116" w14:textId="77777777" w:rsidTr="007C381A">
        <w:tc>
          <w:tcPr>
            <w:tcW w:w="1240" w:type="dxa"/>
          </w:tcPr>
          <w:p w14:paraId="1DD8DFAC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lastRenderedPageBreak/>
              <w:t>10%</w:t>
            </w:r>
          </w:p>
        </w:tc>
        <w:tc>
          <w:tcPr>
            <w:tcW w:w="5580" w:type="dxa"/>
          </w:tcPr>
          <w:p w14:paraId="2409849B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</w:pPr>
            <w:r>
              <w:t xml:space="preserve">5.2. Utilizar los conocimientos y estrategias de mejora de la capacidad de comunicar y de aprender la lengua extranjera con apoyo de otros participantes y de soportes analógicos y digitales. </w:t>
            </w:r>
            <w:r w:rsidRPr="00E43B2D">
              <w:rPr>
                <w:b/>
                <w:bCs/>
              </w:rPr>
              <w:t>(5%)</w:t>
            </w:r>
            <w:r>
              <w:t xml:space="preserve"> </w:t>
            </w:r>
          </w:p>
          <w:p w14:paraId="1C30EDDA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  <w:rPr>
                <w:sz w:val="21"/>
                <w:szCs w:val="21"/>
              </w:rPr>
            </w:pPr>
            <w:r>
              <w:t xml:space="preserve">6.1. Actuar de forma respetuosa en situaciones interculturales construyendo vínculos entre las diferentes lenguas y culturas y rechazando cualquier tipo de discriminación, prejuicio y estereotipo en contextos comunicativos cotidianos. </w:t>
            </w:r>
            <w:r w:rsidRPr="00E43B2D">
              <w:rPr>
                <w:b/>
                <w:bCs/>
              </w:rPr>
              <w:t>(5%)</w:t>
            </w:r>
            <w:r>
              <w:t xml:space="preserve"> </w:t>
            </w:r>
          </w:p>
        </w:tc>
        <w:tc>
          <w:tcPr>
            <w:tcW w:w="1674" w:type="dxa"/>
          </w:tcPr>
          <w:p w14:paraId="1C2178DF" w14:textId="77777777" w:rsidR="00AC6B64" w:rsidRDefault="00AC6B64" w:rsidP="007C381A">
            <w:pPr>
              <w:pStyle w:val="ListParagraph"/>
              <w:spacing w:before="240" w:after="120"/>
              <w:ind w:left="0"/>
              <w:contextualSpacing w:val="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Participación en el aula</w:t>
            </w:r>
          </w:p>
        </w:tc>
      </w:tr>
    </w:tbl>
    <w:p w14:paraId="50AED585" w14:textId="77777777" w:rsidR="00AC6B64" w:rsidRDefault="00AC6B64" w:rsidP="00AC6B64">
      <w:pPr>
        <w:tabs>
          <w:tab w:val="left" w:pos="3788"/>
        </w:tabs>
        <w:rPr>
          <w:b/>
          <w:bCs/>
          <w:sz w:val="24"/>
          <w:szCs w:val="24"/>
        </w:rPr>
      </w:pPr>
    </w:p>
    <w:p w14:paraId="2BE10D51" w14:textId="77777777" w:rsidR="00AC6B64" w:rsidRDefault="00AC6B64" w:rsidP="00AC6B64">
      <w:pPr>
        <w:tabs>
          <w:tab w:val="left" w:pos="3788"/>
        </w:tabs>
        <w:rPr>
          <w:b/>
          <w:bCs/>
          <w:sz w:val="24"/>
          <w:szCs w:val="24"/>
        </w:rPr>
      </w:pPr>
    </w:p>
    <w:p w14:paraId="72C665BF" w14:textId="6B8D46B7" w:rsidR="00AC6B64" w:rsidRDefault="00AC6B64" w:rsidP="00AC6B64">
      <w:pPr>
        <w:tabs>
          <w:tab w:val="left" w:pos="3788"/>
        </w:tabs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4º ESO</w:t>
      </w:r>
    </w:p>
    <w:p w14:paraId="6E73002F" w14:textId="77777777" w:rsidR="00AC6B64" w:rsidRDefault="00AC6B64" w:rsidP="00AC6B64">
      <w:pPr>
        <w:tabs>
          <w:tab w:val="left" w:pos="3788"/>
        </w:tabs>
        <w:rPr>
          <w:b/>
          <w:bCs/>
          <w:sz w:val="24"/>
          <w:szCs w:val="24"/>
        </w:rPr>
      </w:pPr>
    </w:p>
    <w:tbl>
      <w:tblPr>
        <w:tblW w:w="7371" w:type="dxa"/>
        <w:tblInd w:w="701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41"/>
        <w:gridCol w:w="2937"/>
        <w:gridCol w:w="2693"/>
      </w:tblGrid>
      <w:tr w:rsidR="00AC6B64" w:rsidRPr="00A101E5" w14:paraId="62BF0DAF" w14:textId="77777777" w:rsidTr="007C381A">
        <w:trPr>
          <w:trHeight w:val="300"/>
        </w:trPr>
        <w:tc>
          <w:tcPr>
            <w:tcW w:w="1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DD6EE"/>
            <w:hideMark/>
          </w:tcPr>
          <w:p w14:paraId="1EFC201D" w14:textId="77777777" w:rsidR="00AC6B64" w:rsidRPr="00A101E5" w:rsidRDefault="00AC6B64" w:rsidP="007C381A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A101E5">
              <w:rPr>
                <w:rFonts w:ascii="Arial" w:eastAsia="Times New Roman" w:hAnsi="Arial" w:cs="Arial"/>
                <w:b/>
                <w:bCs/>
                <w:lang w:eastAsia="es-ES"/>
              </w:rPr>
              <w:t>CRITERIOS DE CALIFICACIÓN</w:t>
            </w:r>
            <w:r w:rsidRPr="00A101E5">
              <w:rPr>
                <w:rFonts w:ascii="Arial" w:eastAsia="Times New Roman" w:hAnsi="Arial" w:cs="Arial"/>
                <w:lang w:eastAsia="es-ES"/>
              </w:rPr>
              <w:t>   </w:t>
            </w:r>
          </w:p>
        </w:tc>
        <w:tc>
          <w:tcPr>
            <w:tcW w:w="2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DD6EE"/>
            <w:hideMark/>
          </w:tcPr>
          <w:p w14:paraId="4968BD05" w14:textId="77777777" w:rsidR="00AC6B64" w:rsidRPr="00A101E5" w:rsidRDefault="00AC6B64" w:rsidP="007C381A">
            <w:pPr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A101E5">
              <w:rPr>
                <w:rFonts w:ascii="Arial" w:eastAsia="Times New Roman" w:hAnsi="Arial" w:cs="Arial"/>
                <w:lang w:eastAsia="es-ES"/>
              </w:rPr>
              <w:t> </w:t>
            </w:r>
          </w:p>
          <w:p w14:paraId="52284367" w14:textId="77777777" w:rsidR="00AC6B64" w:rsidRPr="00A101E5" w:rsidRDefault="00AC6B64" w:rsidP="007C381A">
            <w:pPr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A101E5">
              <w:rPr>
                <w:rFonts w:ascii="Arial" w:eastAsia="Times New Roman" w:hAnsi="Arial" w:cs="Arial"/>
                <w:b/>
                <w:bCs/>
                <w:lang w:eastAsia="es-ES"/>
              </w:rPr>
              <w:t>CRITERIOS DE EVALUACIÓN</w:t>
            </w:r>
            <w:r w:rsidRPr="00A101E5">
              <w:rPr>
                <w:rFonts w:ascii="Arial" w:eastAsia="Times New Roman" w:hAnsi="Arial" w:cs="Arial"/>
                <w:lang w:eastAsia="es-ES"/>
              </w:rPr>
              <w:t>  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DD6EE"/>
            <w:hideMark/>
          </w:tcPr>
          <w:p w14:paraId="6DAEB768" w14:textId="77777777" w:rsidR="00AC6B64" w:rsidRPr="00A101E5" w:rsidRDefault="00AC6B64" w:rsidP="007C381A">
            <w:pPr>
              <w:ind w:left="300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A101E5">
              <w:rPr>
                <w:rFonts w:ascii="Arial" w:eastAsia="Times New Roman" w:hAnsi="Arial" w:cs="Arial"/>
                <w:b/>
                <w:bCs/>
                <w:lang w:eastAsia="es-ES"/>
              </w:rPr>
              <w:t>INSTRUMENTOS DE     EVALUACIÓN</w:t>
            </w:r>
            <w:r w:rsidRPr="00A101E5">
              <w:rPr>
                <w:rFonts w:ascii="Arial" w:eastAsia="Times New Roman" w:hAnsi="Arial" w:cs="Arial"/>
                <w:lang w:eastAsia="es-ES"/>
              </w:rPr>
              <w:t>  </w:t>
            </w:r>
          </w:p>
        </w:tc>
      </w:tr>
      <w:tr w:rsidR="00AC6B64" w:rsidRPr="00AC6B64" w14:paraId="350D15CA" w14:textId="77777777" w:rsidTr="007C381A">
        <w:trPr>
          <w:trHeight w:val="300"/>
        </w:trPr>
        <w:tc>
          <w:tcPr>
            <w:tcW w:w="1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67CEAFC" w14:textId="77777777" w:rsidR="00AC6B64" w:rsidRPr="00A101E5" w:rsidRDefault="00AC6B64" w:rsidP="007C381A">
            <w:pPr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A101E5">
              <w:rPr>
                <w:rFonts w:ascii="Arial" w:eastAsia="Times New Roman" w:hAnsi="Arial" w:cs="Arial"/>
                <w:lang w:eastAsia="es-ES"/>
              </w:rPr>
              <w:t> </w:t>
            </w:r>
          </w:p>
          <w:p w14:paraId="114F9B6B" w14:textId="77777777" w:rsidR="00AC6B64" w:rsidRPr="00A101E5" w:rsidRDefault="00AC6B64" w:rsidP="007C381A">
            <w:pPr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A101E5">
              <w:rPr>
                <w:rFonts w:ascii="Arial" w:eastAsia="Times New Roman" w:hAnsi="Arial" w:cs="Arial"/>
                <w:b/>
                <w:bCs/>
                <w:lang w:eastAsia="es-ES"/>
              </w:rPr>
              <w:t>50% </w:t>
            </w:r>
            <w:r w:rsidRPr="00A101E5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2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60A117E" w14:textId="77777777" w:rsidR="00AC6B64" w:rsidRPr="00A101E5" w:rsidRDefault="00AC6B64" w:rsidP="007C381A">
            <w:pPr>
              <w:jc w:val="both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A101E5">
              <w:rPr>
                <w:rFonts w:ascii="Arial" w:eastAsia="Times New Roman" w:hAnsi="Arial" w:cs="Arial"/>
                <w:lang w:eastAsia="es-ES"/>
              </w:rPr>
              <w:t>1.1; 1.2; 1.3; 2.2; 2.3; 2.4; 4.1; 4.2; 4.3; 4.4; 5.1 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B4DDC66" w14:textId="77777777" w:rsidR="00AC6B64" w:rsidRPr="008867BB" w:rsidRDefault="00AC6B64" w:rsidP="007C381A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en-GB" w:eastAsia="es-ES"/>
              </w:rPr>
            </w:pPr>
            <w:r w:rsidRPr="00A101E5">
              <w:rPr>
                <w:rFonts w:ascii="Arial" w:eastAsia="Times New Roman" w:hAnsi="Arial" w:cs="Arial"/>
                <w:b/>
                <w:bCs/>
                <w:lang w:val="en-GB" w:eastAsia="es-ES"/>
              </w:rPr>
              <w:t> Pruebas escritas</w:t>
            </w:r>
            <w:r w:rsidRPr="00A101E5">
              <w:rPr>
                <w:rFonts w:ascii="Arial" w:eastAsia="Times New Roman" w:hAnsi="Arial" w:cs="Arial"/>
                <w:lang w:val="en-GB" w:eastAsia="es-ES"/>
              </w:rPr>
              <w:t>: Writing, Reading, Grammar and Vocabulary</w:t>
            </w:r>
            <w:r w:rsidRPr="008867BB">
              <w:rPr>
                <w:rFonts w:ascii="Arial" w:eastAsia="Times New Roman" w:hAnsi="Arial" w:cs="Arial"/>
                <w:lang w:val="en-GB" w:eastAsia="es-ES"/>
              </w:rPr>
              <w:t> </w:t>
            </w:r>
          </w:p>
        </w:tc>
      </w:tr>
      <w:tr w:rsidR="00AC6B64" w:rsidRPr="00A101E5" w14:paraId="5AC8F666" w14:textId="77777777" w:rsidTr="007C381A">
        <w:trPr>
          <w:trHeight w:val="300"/>
        </w:trPr>
        <w:tc>
          <w:tcPr>
            <w:tcW w:w="1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209ACF7" w14:textId="77777777" w:rsidR="00AC6B64" w:rsidRPr="00A101E5" w:rsidRDefault="00AC6B64" w:rsidP="007C381A">
            <w:pPr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A101E5">
              <w:rPr>
                <w:rFonts w:ascii="Arial" w:eastAsia="Times New Roman" w:hAnsi="Arial" w:cs="Arial"/>
                <w:b/>
                <w:bCs/>
                <w:lang w:eastAsia="es-ES"/>
              </w:rPr>
              <w:t>20% </w:t>
            </w:r>
            <w:r w:rsidRPr="00A101E5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2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83D5D9D" w14:textId="77777777" w:rsidR="00AC6B64" w:rsidRPr="00A101E5" w:rsidRDefault="00AC6B64" w:rsidP="007C381A">
            <w:pPr>
              <w:jc w:val="both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A101E5">
              <w:rPr>
                <w:rFonts w:ascii="Arial" w:eastAsia="Times New Roman" w:hAnsi="Arial" w:cs="Arial"/>
                <w:lang w:eastAsia="es-ES"/>
              </w:rPr>
              <w:t>2.1; 2.3; 2.4; 3.1; 3.2; 3.3; 4.1; 4.2; 4.3; 4.4 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53D40BA" w14:textId="77777777" w:rsidR="00AC6B64" w:rsidRDefault="00AC6B64" w:rsidP="007C381A">
            <w:pPr>
              <w:textAlignment w:val="baseline"/>
              <w:rPr>
                <w:rFonts w:ascii="Arial" w:eastAsia="Times New Roman" w:hAnsi="Arial" w:cs="Arial"/>
                <w:lang w:eastAsia="es-ES"/>
              </w:rPr>
            </w:pPr>
            <w:r w:rsidRPr="00A101E5">
              <w:rPr>
                <w:rFonts w:ascii="Arial" w:eastAsia="Times New Roman" w:hAnsi="Arial" w:cs="Arial"/>
                <w:b/>
                <w:bCs/>
                <w:lang w:eastAsia="es-ES"/>
              </w:rPr>
              <w:t>Pruebas orales</w:t>
            </w:r>
            <w:r w:rsidRPr="00A101E5">
              <w:rPr>
                <w:rFonts w:ascii="Arial" w:eastAsia="Times New Roman" w:hAnsi="Arial" w:cs="Arial"/>
                <w:lang w:eastAsia="es-ES"/>
              </w:rPr>
              <w:t>: Speaking, Interaction, </w:t>
            </w:r>
          </w:p>
          <w:p w14:paraId="59E9009A" w14:textId="77777777" w:rsidR="00AC6B64" w:rsidRPr="00A101E5" w:rsidRDefault="00AC6B64" w:rsidP="007C381A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A101E5">
              <w:rPr>
                <w:rFonts w:ascii="Arial" w:eastAsia="Times New Roman" w:hAnsi="Arial" w:cs="Arial"/>
                <w:lang w:eastAsia="es-ES"/>
              </w:rPr>
              <w:t xml:space="preserve">Mediación Oral, Presentaciones Orales y </w:t>
            </w:r>
            <w:r w:rsidRPr="00A101E5">
              <w:rPr>
                <w:rFonts w:ascii="Arial" w:eastAsia="Times New Roman" w:hAnsi="Arial" w:cs="Arial"/>
                <w:b/>
                <w:bCs/>
                <w:lang w:eastAsia="es-ES"/>
              </w:rPr>
              <w:t>Situaciones de Aprendizaje.</w:t>
            </w:r>
            <w:r w:rsidRPr="00A101E5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</w:tr>
      <w:tr w:rsidR="00AC6B64" w:rsidRPr="00A101E5" w14:paraId="05EB0E3C" w14:textId="77777777" w:rsidTr="007C381A">
        <w:trPr>
          <w:trHeight w:val="300"/>
        </w:trPr>
        <w:tc>
          <w:tcPr>
            <w:tcW w:w="1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AA19AD1" w14:textId="77777777" w:rsidR="00AC6B64" w:rsidRPr="00A101E5" w:rsidRDefault="00AC6B64" w:rsidP="007C381A">
            <w:pPr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A101E5">
              <w:rPr>
                <w:rFonts w:ascii="Arial" w:eastAsia="Times New Roman" w:hAnsi="Arial" w:cs="Arial"/>
                <w:b/>
                <w:bCs/>
                <w:lang w:eastAsia="es-ES"/>
              </w:rPr>
              <w:t>20%</w:t>
            </w:r>
            <w:r w:rsidRPr="00A101E5">
              <w:rPr>
                <w:rFonts w:ascii="Arial" w:eastAsia="Times New Roman" w:hAnsi="Arial" w:cs="Arial"/>
                <w:lang w:eastAsia="es-ES"/>
              </w:rPr>
              <w:t>  </w:t>
            </w:r>
          </w:p>
        </w:tc>
        <w:tc>
          <w:tcPr>
            <w:tcW w:w="2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4BD361E" w14:textId="77777777" w:rsidR="00AC6B64" w:rsidRPr="00A101E5" w:rsidRDefault="00AC6B64" w:rsidP="007C381A">
            <w:pPr>
              <w:jc w:val="both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A101E5">
              <w:rPr>
                <w:rFonts w:ascii="Arial" w:eastAsia="Times New Roman" w:hAnsi="Arial" w:cs="Arial"/>
                <w:lang w:eastAsia="es-ES"/>
              </w:rPr>
              <w:t>1.1; 1.2; 1.3; 2.1; 2.2; 2.3; 3.4; 4.1; 4.2; 4.3; 5.2; 5.3; 6.2; 6.3 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9D1EFD7" w14:textId="77777777" w:rsidR="00AC6B64" w:rsidRPr="00A101E5" w:rsidRDefault="00AC6B64" w:rsidP="007C381A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A101E5">
              <w:rPr>
                <w:rFonts w:ascii="Arial" w:eastAsia="Times New Roman" w:hAnsi="Arial" w:cs="Arial"/>
                <w:b/>
                <w:bCs/>
                <w:lang w:eastAsia="es-ES"/>
              </w:rPr>
              <w:t>Portfolio,</w:t>
            </w:r>
            <w:r w:rsidRPr="00A101E5">
              <w:rPr>
                <w:rFonts w:ascii="Arial" w:eastAsia="Times New Roman" w:hAnsi="Arial" w:cs="Arial"/>
                <w:u w:val="single"/>
                <w:lang w:eastAsia="es-ES"/>
              </w:rPr>
              <w:t xml:space="preserve"> </w:t>
            </w:r>
            <w:r w:rsidRPr="00A101E5">
              <w:rPr>
                <w:rFonts w:ascii="Arial" w:eastAsia="Times New Roman" w:hAnsi="Arial" w:cs="Arial"/>
                <w:lang w:eastAsia="es-ES"/>
              </w:rPr>
              <w:t>cuaderno, trabajo en clase, etc.  </w:t>
            </w:r>
          </w:p>
        </w:tc>
      </w:tr>
      <w:tr w:rsidR="00AC6B64" w:rsidRPr="00A101E5" w14:paraId="093EC2FE" w14:textId="77777777" w:rsidTr="007C381A">
        <w:trPr>
          <w:trHeight w:val="300"/>
        </w:trPr>
        <w:tc>
          <w:tcPr>
            <w:tcW w:w="1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58DC27B" w14:textId="77777777" w:rsidR="00AC6B64" w:rsidRPr="00A101E5" w:rsidRDefault="00AC6B64" w:rsidP="007C381A">
            <w:pPr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A101E5">
              <w:rPr>
                <w:rFonts w:ascii="Arial" w:eastAsia="Times New Roman" w:hAnsi="Arial" w:cs="Arial"/>
                <w:b/>
                <w:bCs/>
                <w:lang w:eastAsia="es-ES"/>
              </w:rPr>
              <w:t>10% </w:t>
            </w:r>
            <w:r w:rsidRPr="00A101E5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2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A6AA261" w14:textId="77777777" w:rsidR="00AC6B64" w:rsidRPr="00A101E5" w:rsidRDefault="00AC6B64" w:rsidP="007C381A">
            <w:pPr>
              <w:jc w:val="both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A101E5">
              <w:rPr>
                <w:rFonts w:ascii="Arial" w:eastAsia="Times New Roman" w:hAnsi="Arial" w:cs="Arial"/>
                <w:lang w:eastAsia="es-ES"/>
              </w:rPr>
              <w:t>5.2; 6.1 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7E437D4" w14:textId="77777777" w:rsidR="00AC6B64" w:rsidRPr="00A101E5" w:rsidRDefault="00AC6B64" w:rsidP="007C381A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b/>
                <w:bCs/>
                <w:lang w:eastAsia="es-ES"/>
              </w:rPr>
              <w:t>P</w:t>
            </w:r>
            <w:r w:rsidRPr="00A101E5">
              <w:rPr>
                <w:rFonts w:ascii="Arial" w:eastAsia="Times New Roman" w:hAnsi="Arial" w:cs="Arial"/>
                <w:b/>
                <w:bCs/>
                <w:lang w:eastAsia="es-ES"/>
              </w:rPr>
              <w:t>articipación en el aula </w:t>
            </w:r>
            <w:r w:rsidRPr="00A101E5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</w:tr>
    </w:tbl>
    <w:p w14:paraId="05F9C669" w14:textId="77777777" w:rsidR="00AC6B64" w:rsidRDefault="00AC6B64" w:rsidP="00AC6B64">
      <w:pPr>
        <w:tabs>
          <w:tab w:val="left" w:pos="3788"/>
        </w:tabs>
        <w:rPr>
          <w:b/>
          <w:bCs/>
          <w:sz w:val="24"/>
          <w:szCs w:val="24"/>
        </w:rPr>
      </w:pPr>
    </w:p>
    <w:p w14:paraId="18664047" w14:textId="77777777" w:rsidR="00AC6B64" w:rsidRDefault="00AC6B64" w:rsidP="00AC6B64">
      <w:pPr>
        <w:tabs>
          <w:tab w:val="left" w:pos="3788"/>
        </w:tabs>
        <w:rPr>
          <w:b/>
          <w:bCs/>
          <w:sz w:val="24"/>
          <w:szCs w:val="24"/>
        </w:rPr>
      </w:pPr>
    </w:p>
    <w:tbl>
      <w:tblPr>
        <w:tblW w:w="864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45"/>
        <w:gridCol w:w="5535"/>
        <w:gridCol w:w="1564"/>
      </w:tblGrid>
      <w:tr w:rsidR="00AC6B64" w:rsidRPr="00A101E5" w14:paraId="6CA01185" w14:textId="77777777" w:rsidTr="007C381A">
        <w:trPr>
          <w:trHeight w:val="300"/>
        </w:trPr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DD6EE"/>
            <w:hideMark/>
          </w:tcPr>
          <w:p w14:paraId="6D4E35B7" w14:textId="77777777" w:rsidR="00AC6B64" w:rsidRPr="00A101E5" w:rsidRDefault="00AC6B64" w:rsidP="007C381A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A101E5">
              <w:rPr>
                <w:rFonts w:ascii="Calibri" w:eastAsia="Times New Roman" w:hAnsi="Calibri" w:cs="Calibri"/>
                <w:b/>
                <w:bCs/>
                <w:lang w:eastAsia="es-ES"/>
              </w:rPr>
              <w:t>CRITERIOS DE CALIFICACIÓN</w:t>
            </w:r>
            <w:r w:rsidRPr="00A101E5">
              <w:rPr>
                <w:rFonts w:ascii="Calibri" w:eastAsia="Times New Roman" w:hAnsi="Calibri" w:cs="Calibri"/>
                <w:lang w:eastAsia="es-ES"/>
              </w:rPr>
              <w:t>   </w:t>
            </w:r>
          </w:p>
        </w:tc>
        <w:tc>
          <w:tcPr>
            <w:tcW w:w="5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DD6EE"/>
            <w:hideMark/>
          </w:tcPr>
          <w:p w14:paraId="6C6F9BD9" w14:textId="77777777" w:rsidR="00AC6B64" w:rsidRPr="00A101E5" w:rsidRDefault="00AC6B64" w:rsidP="007C381A">
            <w:pPr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A101E5">
              <w:rPr>
                <w:rFonts w:ascii="Calibri" w:eastAsia="Times New Roman" w:hAnsi="Calibri" w:cs="Calibri"/>
                <w:lang w:eastAsia="es-ES"/>
              </w:rPr>
              <w:t> </w:t>
            </w:r>
          </w:p>
          <w:p w14:paraId="10BAC31B" w14:textId="77777777" w:rsidR="00AC6B64" w:rsidRPr="00A101E5" w:rsidRDefault="00AC6B64" w:rsidP="007C381A">
            <w:pPr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A101E5">
              <w:rPr>
                <w:rFonts w:ascii="Calibri" w:eastAsia="Times New Roman" w:hAnsi="Calibri" w:cs="Calibri"/>
                <w:b/>
                <w:bCs/>
                <w:lang w:eastAsia="es-ES"/>
              </w:rPr>
              <w:t>CRITERIOS DE EVALUACIÓN</w:t>
            </w:r>
            <w:r w:rsidRPr="00A101E5">
              <w:rPr>
                <w:rFonts w:ascii="Calibri" w:eastAsia="Times New Roman" w:hAnsi="Calibri" w:cs="Calibri"/>
                <w:lang w:eastAsia="es-ES"/>
              </w:rPr>
              <w:t>  </w:t>
            </w:r>
          </w:p>
        </w:tc>
        <w:tc>
          <w:tcPr>
            <w:tcW w:w="1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DD6EE"/>
            <w:hideMark/>
          </w:tcPr>
          <w:p w14:paraId="67DB8C3E" w14:textId="77777777" w:rsidR="00AC6B64" w:rsidRPr="00A101E5" w:rsidRDefault="00AC6B64" w:rsidP="007C381A">
            <w:pPr>
              <w:ind w:left="300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A101E5">
              <w:rPr>
                <w:rFonts w:ascii="Calibri" w:eastAsia="Times New Roman" w:hAnsi="Calibri" w:cs="Calibri"/>
                <w:b/>
                <w:bCs/>
                <w:lang w:eastAsia="es-ES"/>
              </w:rPr>
              <w:t>INSTRUMENTOS DE     EVALUACIÓN</w:t>
            </w:r>
            <w:r w:rsidRPr="00A101E5">
              <w:rPr>
                <w:rFonts w:ascii="Calibri" w:eastAsia="Times New Roman" w:hAnsi="Calibri" w:cs="Calibri"/>
                <w:lang w:eastAsia="es-ES"/>
              </w:rPr>
              <w:t>  </w:t>
            </w:r>
          </w:p>
        </w:tc>
      </w:tr>
      <w:tr w:rsidR="00AC6B64" w:rsidRPr="00C8509F" w14:paraId="42B0E60D" w14:textId="77777777" w:rsidTr="007C381A">
        <w:trPr>
          <w:trHeight w:val="300"/>
        </w:trPr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3CD03D7" w14:textId="77777777" w:rsidR="00AC6B64" w:rsidRPr="00A101E5" w:rsidRDefault="00AC6B64" w:rsidP="007C381A">
            <w:pPr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A101E5"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  <w:t> </w:t>
            </w:r>
          </w:p>
          <w:p w14:paraId="7B1937ED" w14:textId="77777777" w:rsidR="00AC6B64" w:rsidRPr="00A101E5" w:rsidRDefault="00AC6B64" w:rsidP="007C381A">
            <w:pPr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A101E5"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  <w:t> </w:t>
            </w:r>
          </w:p>
          <w:p w14:paraId="118383B9" w14:textId="77777777" w:rsidR="00AC6B64" w:rsidRPr="00A101E5" w:rsidRDefault="00AC6B64" w:rsidP="007C381A">
            <w:pPr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A101E5"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  <w:lastRenderedPageBreak/>
              <w:t> </w:t>
            </w:r>
          </w:p>
          <w:p w14:paraId="7D611729" w14:textId="77777777" w:rsidR="00AC6B64" w:rsidRPr="00A101E5" w:rsidRDefault="00AC6B64" w:rsidP="007C381A">
            <w:pPr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A101E5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ES"/>
              </w:rPr>
              <w:t>50% </w:t>
            </w:r>
            <w:r w:rsidRPr="00A101E5">
              <w:rPr>
                <w:rFonts w:ascii="Calibri" w:eastAsia="Times New Roman" w:hAnsi="Calibri" w:cs="Calibri"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5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0C280A0" w14:textId="77777777" w:rsidR="00AC6B64" w:rsidRPr="00A101E5" w:rsidRDefault="00AC6B64" w:rsidP="007C381A">
            <w:pPr>
              <w:jc w:val="both"/>
              <w:textAlignment w:val="baseline"/>
              <w:rPr>
                <w:rFonts w:ascii="Segoe UI" w:eastAsia="Times New Roman" w:hAnsi="Segoe UI" w:cs="Segoe UI"/>
                <w:sz w:val="16"/>
                <w:szCs w:val="16"/>
                <w:lang w:eastAsia="es-ES"/>
              </w:rPr>
            </w:pPr>
            <w:r w:rsidRPr="00A101E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lastRenderedPageBreak/>
              <w:t xml:space="preserve">1.1 Extraer y analizar el sentido global y las ideas principales, y seleccionar información pertinente de textos orales, escritos y multimodales sobre temas cotidianos, de relevancia personal o de interés público próximos a la experiencia del alumnado expresados </w:t>
            </w:r>
            <w:r w:rsidRPr="00A101E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lastRenderedPageBreak/>
              <w:t xml:space="preserve">de forma clara y en la lengua estándar a través de diversos soportes. </w:t>
            </w:r>
            <w:r w:rsidRPr="00A101E5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ES"/>
              </w:rPr>
              <w:t>(5%)</w:t>
            </w:r>
            <w:r w:rsidRPr="00A101E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  <w:p w14:paraId="10CD3000" w14:textId="77777777" w:rsidR="00AC6B64" w:rsidRPr="00A101E5" w:rsidRDefault="00AC6B64" w:rsidP="007C381A">
            <w:pPr>
              <w:jc w:val="both"/>
              <w:textAlignment w:val="baseline"/>
              <w:rPr>
                <w:rFonts w:ascii="Segoe UI" w:eastAsia="Times New Roman" w:hAnsi="Segoe UI" w:cs="Segoe UI"/>
                <w:sz w:val="16"/>
                <w:szCs w:val="16"/>
                <w:lang w:eastAsia="es-ES"/>
              </w:rPr>
            </w:pPr>
            <w:r w:rsidRPr="00A101E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 xml:space="preserve">1.2 Interpretar y valorar el contenido y los rasgos discursivos de textos progresivamente más complejos propios de los ámbitos de las relaciones interpersonales, de los medios de comunicación social y del aprendizaje, así como de textos literarios adecuados al nivel de madurez del alumnado. </w:t>
            </w:r>
            <w:r w:rsidRPr="00A101E5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ES"/>
              </w:rPr>
              <w:t>(4%)</w:t>
            </w:r>
            <w:r w:rsidRPr="00A101E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  <w:p w14:paraId="2AB73A7B" w14:textId="77777777" w:rsidR="00AC6B64" w:rsidRPr="00A101E5" w:rsidRDefault="00AC6B64" w:rsidP="007C381A">
            <w:pPr>
              <w:jc w:val="both"/>
              <w:textAlignment w:val="baseline"/>
              <w:rPr>
                <w:rFonts w:ascii="Segoe UI" w:eastAsia="Times New Roman" w:hAnsi="Segoe UI" w:cs="Segoe UI"/>
                <w:sz w:val="16"/>
                <w:szCs w:val="16"/>
                <w:lang w:eastAsia="es-ES"/>
              </w:rPr>
            </w:pPr>
            <w:r w:rsidRPr="00A101E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 xml:space="preserve">1.3 Seleccionar, organizar y aplicar las estrategias y conocimientos más adecuados en cada situación comunicativa para comprender el sentido general, la información esencial y los detalles más relevantes de los textos; inferir significados e interpretar elementos no verbales; y buscar, seleccionar y gestionar información veraz. </w:t>
            </w:r>
            <w:r w:rsidRPr="00A101E5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ES"/>
              </w:rPr>
              <w:t>(3%)</w:t>
            </w:r>
            <w:r w:rsidRPr="00A101E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  <w:p w14:paraId="524B494A" w14:textId="77777777" w:rsidR="00AC6B64" w:rsidRPr="00A101E5" w:rsidRDefault="00AC6B64" w:rsidP="007C381A">
            <w:pPr>
              <w:jc w:val="both"/>
              <w:textAlignment w:val="baseline"/>
              <w:rPr>
                <w:rFonts w:ascii="Segoe UI" w:eastAsia="Times New Roman" w:hAnsi="Segoe UI" w:cs="Segoe UI"/>
                <w:sz w:val="16"/>
                <w:szCs w:val="16"/>
                <w:lang w:eastAsia="es-ES"/>
              </w:rPr>
            </w:pPr>
            <w:r w:rsidRPr="00A101E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 xml:space="preserve">2.2 Redactar y difundir textos de extensión media con aceptable claridad, coherencia, cohesión, corrección y adecuación a la situación comunicativa propuesta, a la tipología textual y a las herramientas analógicas y digitales utilizadas sobre asuntos cotidianos, de relevancia personal o de interés público próximos a su experiencia, respetando la propiedad intelectual y evitando el plagio. </w:t>
            </w:r>
            <w:r w:rsidRPr="00A101E5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ES"/>
              </w:rPr>
              <w:t>(5%)</w:t>
            </w:r>
            <w:r w:rsidRPr="00A101E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  <w:p w14:paraId="2D477619" w14:textId="77777777" w:rsidR="00AC6B64" w:rsidRPr="00A101E5" w:rsidRDefault="00AC6B64" w:rsidP="007C381A">
            <w:pPr>
              <w:jc w:val="both"/>
              <w:textAlignment w:val="baseline"/>
              <w:rPr>
                <w:rFonts w:ascii="Segoe UI" w:eastAsia="Times New Roman" w:hAnsi="Segoe UI" w:cs="Segoe UI"/>
                <w:sz w:val="16"/>
                <w:szCs w:val="16"/>
                <w:lang w:eastAsia="es-ES"/>
              </w:rPr>
            </w:pPr>
            <w:r w:rsidRPr="00A101E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 xml:space="preserve">2.3 Seleccionar, organizar y aplicar conocimientos y estrategias para planificar, producir, revisar y cooperar en la elaboración de textos coherentes, cohesionados y adecuados a las intenciones comunicativas, las características contextuales, los aspectos socioculturales y la tipología textual, usando los recursos físicos o digitales más adecuados en función de la tarea y de las necesidades de la audiencia o del lector potencial a quien se dirige el texto. </w:t>
            </w:r>
            <w:r w:rsidRPr="00A101E5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ES"/>
              </w:rPr>
              <w:t>(5%)</w:t>
            </w:r>
            <w:r w:rsidRPr="00A101E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  <w:p w14:paraId="298A6B3C" w14:textId="77777777" w:rsidR="00AC6B64" w:rsidRPr="00A101E5" w:rsidRDefault="00AC6B64" w:rsidP="007C381A">
            <w:pPr>
              <w:jc w:val="both"/>
              <w:textAlignment w:val="baseline"/>
              <w:rPr>
                <w:rFonts w:ascii="Segoe UI" w:eastAsia="Times New Roman" w:hAnsi="Segoe UI" w:cs="Segoe UI"/>
                <w:sz w:val="16"/>
                <w:szCs w:val="16"/>
                <w:lang w:eastAsia="es-ES"/>
              </w:rPr>
            </w:pPr>
            <w:r w:rsidRPr="00A101E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 xml:space="preserve">2.4 Describir hechos y expresar conceptos, pensamientos, opiniones o sentimientos de manera oral o escrita de forma clara en contextos analógicos y digitales; intercambiando información adecuada a diferentes contextos cotidianos de su entorno personal, social, global y educativo. </w:t>
            </w:r>
            <w:r w:rsidRPr="00A101E5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ES"/>
              </w:rPr>
              <w:t>(5%)</w:t>
            </w:r>
            <w:r w:rsidRPr="00A101E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  <w:p w14:paraId="3E40A195" w14:textId="77777777" w:rsidR="00AC6B64" w:rsidRPr="00A101E5" w:rsidRDefault="00AC6B64" w:rsidP="007C381A">
            <w:pPr>
              <w:jc w:val="both"/>
              <w:textAlignment w:val="baseline"/>
              <w:rPr>
                <w:rFonts w:ascii="Segoe UI" w:eastAsia="Times New Roman" w:hAnsi="Segoe UI" w:cs="Segoe UI"/>
                <w:sz w:val="16"/>
                <w:szCs w:val="16"/>
                <w:lang w:eastAsia="es-ES"/>
              </w:rPr>
            </w:pPr>
            <w:r w:rsidRPr="00A101E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 xml:space="preserve">4.1 Inferir y explicar textos, conceptos y comunicaciones breves y sencillas en situaciones en las que atender a la diversidad, mostrando respeto y empatía por los interlocutores y por las lenguas empleadas, y participando en la solución de problemas de intercomprensión y de entendimiento en su entorno, apoyándose en diversos recursos y soportes. </w:t>
            </w:r>
            <w:r w:rsidRPr="00A101E5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ES"/>
              </w:rPr>
              <w:t>(5%)</w:t>
            </w:r>
            <w:r w:rsidRPr="00A101E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  <w:p w14:paraId="5083A13A" w14:textId="77777777" w:rsidR="00AC6B64" w:rsidRPr="00A101E5" w:rsidRDefault="00AC6B64" w:rsidP="007C381A">
            <w:pPr>
              <w:jc w:val="both"/>
              <w:textAlignment w:val="baseline"/>
              <w:rPr>
                <w:rFonts w:ascii="Segoe UI" w:eastAsia="Times New Roman" w:hAnsi="Segoe UI" w:cs="Segoe UI"/>
                <w:sz w:val="16"/>
                <w:szCs w:val="16"/>
                <w:lang w:eastAsia="es-ES"/>
              </w:rPr>
            </w:pPr>
            <w:r w:rsidRPr="00A101E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 xml:space="preserve">4.2 Aplicar estrategias que ayuden a crear puentes, faciliten la comunicación y sirvan para explicar y simplificar textos, conceptos y mensajes, y que sean adecuadas a las intenciones comunicativas, las características contextuales y la tipología textual, usando recursos y apoyos físicos o digitales en función de las necesidades de cada momento. </w:t>
            </w:r>
            <w:r w:rsidRPr="00A101E5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ES"/>
              </w:rPr>
              <w:t>(4%)</w:t>
            </w:r>
            <w:r w:rsidRPr="00A101E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  <w:p w14:paraId="64CD0E93" w14:textId="77777777" w:rsidR="00AC6B64" w:rsidRPr="00A101E5" w:rsidRDefault="00AC6B64" w:rsidP="007C381A">
            <w:pPr>
              <w:jc w:val="both"/>
              <w:textAlignment w:val="baseline"/>
              <w:rPr>
                <w:rFonts w:ascii="Segoe UI" w:eastAsia="Times New Roman" w:hAnsi="Segoe UI" w:cs="Segoe UI"/>
                <w:sz w:val="16"/>
                <w:szCs w:val="16"/>
                <w:lang w:eastAsia="es-ES"/>
              </w:rPr>
            </w:pPr>
            <w:r w:rsidRPr="00A101E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 xml:space="preserve"> 4.3 Utilizar la lengua extranjera como instrumento para hacer frente a situaciones y resolver problemas del entorno de manera eficaz. </w:t>
            </w:r>
            <w:r w:rsidRPr="00A101E5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ES"/>
              </w:rPr>
              <w:t>(5%)</w:t>
            </w:r>
            <w:r w:rsidRPr="00A101E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  <w:p w14:paraId="29B51BCF" w14:textId="77777777" w:rsidR="00AC6B64" w:rsidRPr="00A101E5" w:rsidRDefault="00AC6B64" w:rsidP="007C381A">
            <w:pPr>
              <w:jc w:val="both"/>
              <w:textAlignment w:val="baseline"/>
              <w:rPr>
                <w:rFonts w:ascii="Segoe UI" w:eastAsia="Times New Roman" w:hAnsi="Segoe UI" w:cs="Segoe UI"/>
                <w:sz w:val="16"/>
                <w:szCs w:val="16"/>
                <w:lang w:eastAsia="es-ES"/>
              </w:rPr>
            </w:pPr>
            <w:r w:rsidRPr="00A101E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 xml:space="preserve">4.4 Utilizar estrategias de mediación como son la interpretación, la explicación y el resumen de lo esencial, aprovechando y organizando al máximo los recursos previos del mediador y apoyándose en todos aquellos que puedan servir de ayuda. </w:t>
            </w:r>
            <w:r w:rsidRPr="00A101E5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ES"/>
              </w:rPr>
              <w:t>(5%)</w:t>
            </w:r>
            <w:r w:rsidRPr="00A101E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  <w:p w14:paraId="23F89816" w14:textId="77777777" w:rsidR="00AC6B64" w:rsidRPr="00A101E5" w:rsidRDefault="00AC6B64" w:rsidP="007C381A">
            <w:pPr>
              <w:jc w:val="both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A101E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5.1 Comparar y argumentar las semejanzas y diferencias entre distintas lenguas reflexionando de manera progresivamente autónoma sobre su funcionamiento.</w:t>
            </w:r>
            <w:r w:rsidRPr="00A101E5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ES"/>
              </w:rPr>
              <w:t xml:space="preserve"> (4%)</w:t>
            </w:r>
            <w:r w:rsidRPr="00A101E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2EF4D33" w14:textId="77777777" w:rsidR="00AC6B64" w:rsidRPr="008867BB" w:rsidRDefault="00AC6B64" w:rsidP="007C381A">
            <w:pPr>
              <w:jc w:val="both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en-GB" w:eastAsia="es-ES"/>
              </w:rPr>
            </w:pPr>
            <w:r w:rsidRPr="00A101E5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GB" w:eastAsia="es-ES"/>
              </w:rPr>
              <w:lastRenderedPageBreak/>
              <w:t>  </w:t>
            </w:r>
            <w:r w:rsidRPr="008867BB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 </w:t>
            </w:r>
          </w:p>
          <w:p w14:paraId="017162C4" w14:textId="77777777" w:rsidR="00AC6B64" w:rsidRPr="008867BB" w:rsidRDefault="00AC6B64" w:rsidP="007C381A">
            <w:pPr>
              <w:jc w:val="both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en-GB" w:eastAsia="es-ES"/>
              </w:rPr>
            </w:pPr>
            <w:r w:rsidRPr="008867BB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 </w:t>
            </w:r>
          </w:p>
          <w:p w14:paraId="75E6A662" w14:textId="77777777" w:rsidR="00AC6B64" w:rsidRPr="008867BB" w:rsidRDefault="00AC6B64" w:rsidP="007C381A">
            <w:pPr>
              <w:jc w:val="both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en-GB" w:eastAsia="es-ES"/>
              </w:rPr>
            </w:pPr>
            <w:r w:rsidRPr="008867BB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lastRenderedPageBreak/>
              <w:t> </w:t>
            </w:r>
          </w:p>
          <w:p w14:paraId="2C89EBC0" w14:textId="77777777" w:rsidR="00AC6B64" w:rsidRPr="008867BB" w:rsidRDefault="00AC6B64" w:rsidP="007C381A">
            <w:pPr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en-GB" w:eastAsia="es-ES"/>
              </w:rPr>
            </w:pPr>
            <w:r w:rsidRPr="008867BB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 </w:t>
            </w:r>
          </w:p>
          <w:p w14:paraId="4225E437" w14:textId="77777777" w:rsidR="00AC6B64" w:rsidRPr="008867BB" w:rsidRDefault="00AC6B64" w:rsidP="007C381A">
            <w:pPr>
              <w:ind w:left="135" w:hanging="135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en-GB" w:eastAsia="es-ES"/>
              </w:rPr>
            </w:pPr>
            <w:r w:rsidRPr="00A101E5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GB" w:eastAsia="es-ES"/>
              </w:rPr>
              <w:t>Pruebas escritas</w:t>
            </w:r>
            <w:r w:rsidRPr="00A101E5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: Writing, Reading, Grammar and Vocabulary, </w:t>
            </w:r>
            <w:r w:rsidRPr="008867BB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 </w:t>
            </w:r>
            <w:r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Listening y mediación escrita</w:t>
            </w:r>
          </w:p>
        </w:tc>
      </w:tr>
      <w:tr w:rsidR="00AC6B64" w:rsidRPr="00A101E5" w14:paraId="23608763" w14:textId="77777777" w:rsidTr="007C381A">
        <w:trPr>
          <w:trHeight w:val="300"/>
        </w:trPr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77652EC" w14:textId="77777777" w:rsidR="00AC6B64" w:rsidRPr="008867BB" w:rsidRDefault="00AC6B64" w:rsidP="007C381A">
            <w:pPr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en-GB" w:eastAsia="es-ES"/>
              </w:rPr>
            </w:pPr>
            <w:r w:rsidRPr="008867BB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 </w:t>
            </w:r>
          </w:p>
          <w:p w14:paraId="3157E52D" w14:textId="77777777" w:rsidR="00AC6B64" w:rsidRPr="008867BB" w:rsidRDefault="00AC6B64" w:rsidP="007C381A">
            <w:pPr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en-GB" w:eastAsia="es-ES"/>
              </w:rPr>
            </w:pPr>
            <w:r w:rsidRPr="008867BB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lastRenderedPageBreak/>
              <w:t> </w:t>
            </w:r>
          </w:p>
          <w:p w14:paraId="13FFC717" w14:textId="77777777" w:rsidR="00AC6B64" w:rsidRPr="008867BB" w:rsidRDefault="00AC6B64" w:rsidP="007C381A">
            <w:pPr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en-GB" w:eastAsia="es-ES"/>
              </w:rPr>
            </w:pPr>
            <w:r w:rsidRPr="008867BB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 </w:t>
            </w:r>
          </w:p>
          <w:p w14:paraId="56858BBB" w14:textId="77777777" w:rsidR="00AC6B64" w:rsidRPr="00A101E5" w:rsidRDefault="00AC6B64" w:rsidP="007C381A">
            <w:pPr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A101E5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ES"/>
              </w:rPr>
              <w:t>20% </w:t>
            </w:r>
            <w:r w:rsidRPr="00A101E5">
              <w:rPr>
                <w:rFonts w:ascii="Calibri" w:eastAsia="Times New Roman" w:hAnsi="Calibri" w:cs="Calibri"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5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C4E5E9F" w14:textId="77777777" w:rsidR="00AC6B64" w:rsidRPr="00A101E5" w:rsidRDefault="00AC6B64" w:rsidP="007C381A">
            <w:pPr>
              <w:jc w:val="both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A101E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lastRenderedPageBreak/>
              <w:t xml:space="preserve">2.1 Expresar oralmente textos sencillos, estructurados, comprensibles, coherentes y adecuados a la situación comunicativa </w:t>
            </w:r>
            <w:r w:rsidRPr="00A101E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lastRenderedPageBreak/>
              <w:t xml:space="preserve">sobre asuntos cotidianos, de relevancia personal o de interés público próximo a la experiencia del alumnado, con el fin de describir, narrar, argumentar e informar, en diferentes soportes, utilizando recursos verbales y no verbales, así como estrategias de planificación, control, compensación y cooperación. </w:t>
            </w:r>
            <w:r w:rsidRPr="00A101E5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ES"/>
              </w:rPr>
              <w:t>(2%)</w:t>
            </w:r>
            <w:r w:rsidRPr="00A101E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  <w:p w14:paraId="4590E3DC" w14:textId="77777777" w:rsidR="00AC6B64" w:rsidRPr="00A101E5" w:rsidRDefault="00AC6B64" w:rsidP="007C381A">
            <w:pPr>
              <w:jc w:val="both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A101E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 xml:space="preserve">2.3 Seleccionar, organizar y aplicar conocimientos y estrategias para planificar, producir, revisar y cooperar en la elaboración de textos coherentes, cohesionados y adecuados a las intenciones comunicativas, las características contextuales, los aspectos socioculturales y la tipología textual, usando los recursos físicos o digitales más adecuados en función de la tarea y de las necesidades de la audiencia o del lector potencial a quien se dirige el texto. </w:t>
            </w:r>
            <w:r w:rsidRPr="00A101E5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ES"/>
              </w:rPr>
              <w:t>(2%)</w:t>
            </w:r>
            <w:r w:rsidRPr="00A101E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  <w:p w14:paraId="6282508D" w14:textId="77777777" w:rsidR="00AC6B64" w:rsidRPr="00A101E5" w:rsidRDefault="00AC6B64" w:rsidP="007C381A">
            <w:pPr>
              <w:jc w:val="both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A101E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 xml:space="preserve">2.4 Describir hechos y expresar conceptos, pensamientos, opiniones o sentimientos de manera oral o escrita de forma clara en contextos analógicos y digitales; intercambiando información adecuada a diferentes contextos cotidianos de su entorno personal, social, global y educativo. </w:t>
            </w:r>
            <w:r w:rsidRPr="00A101E5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ES"/>
              </w:rPr>
              <w:t>(2%)</w:t>
            </w:r>
            <w:r w:rsidRPr="00A101E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  <w:p w14:paraId="3C592510" w14:textId="77777777" w:rsidR="00AC6B64" w:rsidRPr="00A101E5" w:rsidRDefault="00AC6B64" w:rsidP="007C381A">
            <w:pPr>
              <w:jc w:val="both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A101E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 xml:space="preserve">3.1 Planificar, participar y colaborar activamente, a través de diversos soportes, en situaciones interactivas sobre temas cotidianos, de relevancia personal o de interés público cercanos a la experiencia del alumnado, mostrando iniciativa, empatía y respeto por la cortesía lingüística y la etiqueta digital, así como por las diferentes necesidades, ideas, inquietudes, iniciativas y motivaciones de los interlocutores. </w:t>
            </w:r>
            <w:r w:rsidRPr="00A101E5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ES"/>
              </w:rPr>
              <w:t>(2%)</w:t>
            </w:r>
            <w:r w:rsidRPr="00A101E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  <w:p w14:paraId="42EFA99C" w14:textId="77777777" w:rsidR="00AC6B64" w:rsidRPr="00A101E5" w:rsidRDefault="00AC6B64" w:rsidP="007C381A">
            <w:pPr>
              <w:jc w:val="both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A101E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 xml:space="preserve">3.2 Seleccionar, organizar y utilizar estrategias adecuadas para iniciar, mantener y terminar la comunicación, tomar y ceder la palabra, solicitar y formular aclaraciones y explicaciones, reformular, comparar y contrastar, resumir, colaborar, debatir, resolver problemas y gestionar situaciones comprometidas. </w:t>
            </w:r>
            <w:r w:rsidRPr="00A101E5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ES"/>
              </w:rPr>
              <w:t>(2%)</w:t>
            </w:r>
            <w:r w:rsidRPr="00A101E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  <w:p w14:paraId="7F4A947E" w14:textId="77777777" w:rsidR="00AC6B64" w:rsidRPr="00A101E5" w:rsidRDefault="00AC6B64" w:rsidP="007C381A">
            <w:pPr>
              <w:jc w:val="both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A101E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 xml:space="preserve">3.3 Hacerse entender en intervenciones variadas corrigiendo y reformulando lo que se quiere expresar, mostrando una actitud cooperativa y respetuosa. </w:t>
            </w:r>
            <w:r w:rsidRPr="00A101E5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ES"/>
              </w:rPr>
              <w:t>(2%)</w:t>
            </w:r>
            <w:r w:rsidRPr="00A101E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  <w:p w14:paraId="6B2FA945" w14:textId="77777777" w:rsidR="00AC6B64" w:rsidRPr="00A101E5" w:rsidRDefault="00AC6B64" w:rsidP="007C381A">
            <w:pPr>
              <w:jc w:val="both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A101E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 xml:space="preserve">4.1 Inferir y explicar textos, conceptos y comunicaciones breves y sencillas en situaciones en las que atender a la diversidad, mostrando respeto y empatía por los interlocutores y por las lenguas empleadas, y participando en la solución de problemas de intercomprensión y de entendimiento en su entorno, apoyándose en diversos recursos y soportes. </w:t>
            </w:r>
            <w:r w:rsidRPr="00A101E5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ES"/>
              </w:rPr>
              <w:t>(2%)</w:t>
            </w:r>
            <w:r w:rsidRPr="00A101E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  <w:p w14:paraId="1E7DB3E1" w14:textId="77777777" w:rsidR="00AC6B64" w:rsidRPr="00A101E5" w:rsidRDefault="00AC6B64" w:rsidP="007C381A">
            <w:pPr>
              <w:ind w:right="985"/>
              <w:jc w:val="both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A101E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 xml:space="preserve">4.2 Aplicar estrategias que ayuden a crear puentes, faciliten la comunicación y sirvan para explicar y simplificar textos, conceptos y mensajes, y que sean adecuadas a las intenciones comunicativas, las características contextuales y la tipología textual, usando recursos y apoyos físicos o digitales en función de las necesidades de cada momento. </w:t>
            </w:r>
            <w:r w:rsidRPr="00A101E5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ES"/>
              </w:rPr>
              <w:t>(2%)</w:t>
            </w:r>
            <w:r w:rsidRPr="00A101E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  <w:p w14:paraId="576A834C" w14:textId="77777777" w:rsidR="00AC6B64" w:rsidRPr="00A101E5" w:rsidRDefault="00AC6B64" w:rsidP="007C381A">
            <w:pPr>
              <w:jc w:val="both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A101E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 xml:space="preserve">4.3 Utilizar la lengua extranjera como instrumento para hacer frente a situaciones y resolver problemas del entorno de manera eficaz. </w:t>
            </w:r>
            <w:r w:rsidRPr="00A101E5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ES"/>
              </w:rPr>
              <w:t>(2%)</w:t>
            </w:r>
            <w:r w:rsidRPr="00A101E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  <w:p w14:paraId="2C3BDC2B" w14:textId="77777777" w:rsidR="00AC6B64" w:rsidRPr="00A101E5" w:rsidRDefault="00AC6B64" w:rsidP="007C381A">
            <w:pPr>
              <w:jc w:val="both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A101E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 xml:space="preserve">4.4 Utilizar estrategias de mediación como son la interpretación, la explicación y el resumen de lo esencial, aprovechando y organizando al máximo los recursos previos del mediador y apoyándose en todos aquellos que puedan servir de ayuda. </w:t>
            </w:r>
            <w:r w:rsidRPr="00A101E5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ES"/>
              </w:rPr>
              <w:t>(2%)</w:t>
            </w:r>
            <w:r w:rsidRPr="00A101E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F7A2422" w14:textId="77777777" w:rsidR="00AC6B64" w:rsidRPr="00A101E5" w:rsidRDefault="00AC6B64" w:rsidP="007C381A">
            <w:pPr>
              <w:jc w:val="both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A101E5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s-ES"/>
              </w:rPr>
              <w:lastRenderedPageBreak/>
              <w:t>           </w:t>
            </w:r>
            <w:r w:rsidRPr="00A101E5"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  <w:t> </w:t>
            </w:r>
          </w:p>
          <w:p w14:paraId="5BC8DCE7" w14:textId="77777777" w:rsidR="00AC6B64" w:rsidRPr="00A101E5" w:rsidRDefault="00AC6B64" w:rsidP="007C381A">
            <w:pPr>
              <w:jc w:val="both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A101E5"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  <w:lastRenderedPageBreak/>
              <w:t> </w:t>
            </w:r>
          </w:p>
          <w:p w14:paraId="43CF7EBB" w14:textId="77777777" w:rsidR="00AC6B64" w:rsidRPr="00A101E5" w:rsidRDefault="00AC6B64" w:rsidP="007C381A">
            <w:pPr>
              <w:jc w:val="both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A101E5"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  <w:t> </w:t>
            </w:r>
          </w:p>
          <w:p w14:paraId="0A3DAC98" w14:textId="77777777" w:rsidR="00AC6B64" w:rsidRPr="00A101E5" w:rsidRDefault="00AC6B64" w:rsidP="007C381A">
            <w:pPr>
              <w:jc w:val="both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A101E5"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  <w:t> </w:t>
            </w:r>
          </w:p>
          <w:p w14:paraId="7B1302D4" w14:textId="77777777" w:rsidR="00AC6B64" w:rsidRPr="00A101E5" w:rsidRDefault="00AC6B64" w:rsidP="007C381A">
            <w:pPr>
              <w:ind w:left="285" w:hanging="285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A101E5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s-ES"/>
              </w:rPr>
              <w:t>Pruebas orales</w:t>
            </w:r>
            <w:r w:rsidRPr="00A101E5"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  <w:t xml:space="preserve">: Speaking, Interaction,      Mediación Oral, Presentaciones Orales y </w:t>
            </w:r>
            <w:r w:rsidRPr="00A101E5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s-ES"/>
              </w:rPr>
              <w:t>Situaciones de Aprendizaje.</w:t>
            </w:r>
            <w:r w:rsidRPr="00A101E5"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  <w:t> </w:t>
            </w:r>
          </w:p>
        </w:tc>
      </w:tr>
      <w:tr w:rsidR="00AC6B64" w:rsidRPr="00A101E5" w14:paraId="5656AF23" w14:textId="77777777" w:rsidTr="007C381A">
        <w:trPr>
          <w:trHeight w:val="300"/>
        </w:trPr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936AAEB" w14:textId="77777777" w:rsidR="00AC6B64" w:rsidRPr="00A101E5" w:rsidRDefault="00AC6B64" w:rsidP="007C381A">
            <w:pPr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A101E5"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  <w:t> </w:t>
            </w:r>
          </w:p>
          <w:p w14:paraId="5147DDED" w14:textId="77777777" w:rsidR="00AC6B64" w:rsidRPr="00A101E5" w:rsidRDefault="00AC6B64" w:rsidP="007C381A">
            <w:pPr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A101E5"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  <w:t> </w:t>
            </w:r>
          </w:p>
          <w:p w14:paraId="4D199DCC" w14:textId="77777777" w:rsidR="00AC6B64" w:rsidRPr="00A101E5" w:rsidRDefault="00AC6B64" w:rsidP="007C381A">
            <w:pPr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A101E5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ES"/>
              </w:rPr>
              <w:lastRenderedPageBreak/>
              <w:t>20%</w:t>
            </w:r>
            <w:r w:rsidRPr="00A101E5">
              <w:rPr>
                <w:rFonts w:ascii="Calibri" w:eastAsia="Times New Roman" w:hAnsi="Calibri" w:cs="Calibri"/>
                <w:sz w:val="28"/>
                <w:szCs w:val="28"/>
                <w:lang w:eastAsia="es-ES"/>
              </w:rPr>
              <w:t>  </w:t>
            </w:r>
          </w:p>
        </w:tc>
        <w:tc>
          <w:tcPr>
            <w:tcW w:w="5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AC766A3" w14:textId="77777777" w:rsidR="00AC6B64" w:rsidRPr="00A101E5" w:rsidRDefault="00AC6B64" w:rsidP="007C381A">
            <w:pPr>
              <w:jc w:val="both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A101E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lastRenderedPageBreak/>
              <w:t xml:space="preserve">1.1 Extraer y analizar el sentido global y las ideas principales, y seleccionar información pertinente de textos orales, escritos y multimodales sobre temas cotidianos, de relevancia personal o de interés público próximos a la experiencia del alumnado expresados </w:t>
            </w:r>
            <w:r w:rsidRPr="00A101E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lastRenderedPageBreak/>
              <w:t xml:space="preserve">de forma clara y en la lengua estándar a través de diversos soportes. </w:t>
            </w:r>
            <w:r w:rsidRPr="00A101E5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ES"/>
              </w:rPr>
              <w:t>(2%)</w:t>
            </w:r>
            <w:r w:rsidRPr="00A101E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  <w:p w14:paraId="7EB958A6" w14:textId="77777777" w:rsidR="00AC6B64" w:rsidRPr="00A101E5" w:rsidRDefault="00AC6B64" w:rsidP="007C381A">
            <w:pPr>
              <w:jc w:val="both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A101E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 xml:space="preserve">1.2 Interpretar y valorar el contenido y los rasgos discursivos de textos progresivamente más complejos propios de los ámbitos de las relaciones interpersonales, de los medios de comunicación social y del aprendizaje, así como de textos literarios adecuados al nivel de madurez del alumnado. </w:t>
            </w:r>
            <w:r w:rsidRPr="00A101E5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ES"/>
              </w:rPr>
              <w:t>(2%)</w:t>
            </w:r>
            <w:r w:rsidRPr="00A101E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  <w:p w14:paraId="278AC5A0" w14:textId="77777777" w:rsidR="00AC6B64" w:rsidRPr="00A101E5" w:rsidRDefault="00AC6B64" w:rsidP="007C381A">
            <w:pPr>
              <w:jc w:val="both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A101E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 xml:space="preserve">1.3 Seleccionar, organizar y aplicar las estrategias y conocimientos más adecuados en cada situación comunicativa para comprender el sentido general, la información esencial y los detalles más relevantes de los textos; inferir significados e interpretar elementos no verbales; y buscar, seleccionar y gestionar información veraz. </w:t>
            </w:r>
            <w:r w:rsidRPr="00A101E5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ES"/>
              </w:rPr>
              <w:t>(1%)</w:t>
            </w:r>
            <w:r w:rsidRPr="00A101E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  <w:p w14:paraId="11CC6591" w14:textId="77777777" w:rsidR="00AC6B64" w:rsidRPr="00A101E5" w:rsidRDefault="00AC6B64" w:rsidP="007C381A">
            <w:pPr>
              <w:jc w:val="both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A101E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 xml:space="preserve">2.1 Expresar oralmente textos sencillos, estructurados, comprensibles, coherentes y adecuados a la situación comunicativa sobre asuntos cotidianos, de relevancia personal o de interés público próximo a la experiencia del alumnado, con el fin de describir, narrar, argumentar e informar, en diferentes soportes, utilizando recursos verbales y no verbales, así como estrategias de planificación, control, compensación y cooperación. </w:t>
            </w:r>
            <w:r w:rsidRPr="00A101E5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ES"/>
              </w:rPr>
              <w:t>(2%)</w:t>
            </w:r>
            <w:r w:rsidRPr="00A101E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  <w:p w14:paraId="6961285E" w14:textId="77777777" w:rsidR="00AC6B64" w:rsidRPr="00A101E5" w:rsidRDefault="00AC6B64" w:rsidP="007C381A">
            <w:pPr>
              <w:jc w:val="both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A101E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 xml:space="preserve">2.2 Redactar y difundir textos de extensión media con aceptable claridad, coherencia, cohesión, corrección y adecuación a la situación comunicativa propuesta, a la tipología textual y a las herramientas analógicas y digitales utilizadas sobre asuntos cotidianos, de relevancia personal o de interés público próximos a su experiencia, respetando la propiedad intelectual y evitando el plagio. </w:t>
            </w:r>
            <w:r w:rsidRPr="00A101E5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ES"/>
              </w:rPr>
              <w:t>(1%)</w:t>
            </w:r>
            <w:r w:rsidRPr="00A101E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  <w:p w14:paraId="4F567CEF" w14:textId="77777777" w:rsidR="00AC6B64" w:rsidRPr="00A101E5" w:rsidRDefault="00AC6B64" w:rsidP="007C381A">
            <w:pPr>
              <w:jc w:val="both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A101E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 xml:space="preserve">2.3 Seleccionar, organizar y aplicar conocimientos y estrategias para planificar, producir, revisar y cooperar en la elaboración de textos coherentes, cohesionados y adecuados a las intenciones comunicativas, las características contextuales, los aspectos socioculturales y la tipología textual, usando los recursos físicos o digitales más adecuados en función de la tarea y de las necesidades de la audiencia o del lector potencial a quien se dirige el texto. </w:t>
            </w:r>
            <w:r w:rsidRPr="00A101E5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ES"/>
              </w:rPr>
              <w:t>(1%)</w:t>
            </w:r>
            <w:r w:rsidRPr="00A101E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  <w:p w14:paraId="4403AE0C" w14:textId="77777777" w:rsidR="00AC6B64" w:rsidRPr="00A101E5" w:rsidRDefault="00AC6B64" w:rsidP="007C381A">
            <w:pPr>
              <w:jc w:val="both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A101E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 xml:space="preserve">3.4 Realizar de forma guiada proyectos, utilizando herramientas digitales o plataformas virtuales y trabajando colaborativamente en entornos digitales seguros con una actitud abierta, respetuosa y responsable. </w:t>
            </w:r>
            <w:r w:rsidRPr="00A101E5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ES"/>
              </w:rPr>
              <w:t>(2%)</w:t>
            </w:r>
            <w:r w:rsidRPr="00A101E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  <w:p w14:paraId="5C38D84D" w14:textId="77777777" w:rsidR="00AC6B64" w:rsidRPr="00A101E5" w:rsidRDefault="00AC6B64" w:rsidP="007C381A">
            <w:pPr>
              <w:jc w:val="both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A101E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 xml:space="preserve">4.1 Inferir y explicar textos, conceptos y comunicaciones breves y sencillas en situaciones en las que atender a la diversidad, mostrando respeto y empatía por los interlocutores y por las lenguas empleadas, y participando en la solución de problemas de intercomprensión y de entendimiento en su entorno, apoyándose en diversos recursos y soportes. </w:t>
            </w:r>
            <w:r w:rsidRPr="00A101E5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ES"/>
              </w:rPr>
              <w:t>(2%)</w:t>
            </w:r>
            <w:r w:rsidRPr="00A101E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  <w:p w14:paraId="0BCEE8ED" w14:textId="77777777" w:rsidR="00AC6B64" w:rsidRPr="00A101E5" w:rsidRDefault="00AC6B64" w:rsidP="007C381A">
            <w:pPr>
              <w:jc w:val="both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A101E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 xml:space="preserve">4.2 Aplicar estrategias que ayuden a crear puentes, faciliten la comunicación y sirvan para explicar y simplificar textos, conceptos y mensajes, y que sean adecuadas a las intenciones comunicativas, las características contextuales y la tipología textual, usando recursos y apoyos físicos o digitales en función de las necesidades de cada momento. </w:t>
            </w:r>
            <w:r w:rsidRPr="00A101E5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ES"/>
              </w:rPr>
              <w:t>(1%)</w:t>
            </w:r>
            <w:r w:rsidRPr="00A101E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  <w:p w14:paraId="1BCA959B" w14:textId="77777777" w:rsidR="00AC6B64" w:rsidRPr="00A101E5" w:rsidRDefault="00AC6B64" w:rsidP="007C381A">
            <w:pPr>
              <w:jc w:val="both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A101E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 xml:space="preserve">4.3 Utilizar la lengua extranjera como instrumento para hacer frente a situaciones y resolver problemas del entorno de manera eficaz. </w:t>
            </w:r>
            <w:r w:rsidRPr="00A101E5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ES"/>
              </w:rPr>
              <w:t>(1%)</w:t>
            </w:r>
            <w:r w:rsidRPr="00A101E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  <w:p w14:paraId="45DA160D" w14:textId="77777777" w:rsidR="00AC6B64" w:rsidRPr="00A101E5" w:rsidRDefault="00AC6B64" w:rsidP="007C381A">
            <w:pPr>
              <w:jc w:val="both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A101E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 xml:space="preserve">5.2 Utilizar de forma creativa estrategias y conocimientos de mejora de la capacidad de comunicar y de aprender la lengua extranjera con apoyo de otros participantes y de soportes analógicos y digitales. </w:t>
            </w:r>
            <w:r w:rsidRPr="00A101E5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ES"/>
              </w:rPr>
              <w:t>(1%)</w:t>
            </w:r>
            <w:r w:rsidRPr="00A101E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  <w:p w14:paraId="5A8CDA25" w14:textId="77777777" w:rsidR="00AC6B64" w:rsidRPr="00A101E5" w:rsidRDefault="00AC6B64" w:rsidP="007C381A">
            <w:pPr>
              <w:jc w:val="both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A101E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lastRenderedPageBreak/>
              <w:t xml:space="preserve">5.3 Registrar y analizar los progresos y dificultades de aprendizaje de la lengua extranjera seleccionando las estrategias más eficaces para superar esas dificultades y consolidar el aprendizaje, realizando actividades de planificación del propio aprendizaje, autoevaluación y coevaluación, como las propuestas en el Portfolio Europeo de las Lenguas (PEL) o en un diario de aprendizaje, haciendo esos progresos y dificultades explícitos y compartiéndolos. </w:t>
            </w:r>
            <w:r w:rsidRPr="00A101E5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ES"/>
              </w:rPr>
              <w:t>(2%)</w:t>
            </w:r>
            <w:r w:rsidRPr="00A101E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  <w:p w14:paraId="6899AD15" w14:textId="77777777" w:rsidR="00AC6B64" w:rsidRPr="00A101E5" w:rsidRDefault="00AC6B64" w:rsidP="007C381A">
            <w:pPr>
              <w:jc w:val="both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A101E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 xml:space="preserve">6.2 Valorar críticamente en relación con los derechos humanos y adecuarse a la diversidad lingüística, literaria, cultural y artística propia de países donde se habla la lengua extranjera, favoreciendo el desarrollo de una cultura compartida y una ciudadanía comprometida con la sostenibilidad y los valores democráticos. </w:t>
            </w:r>
            <w:r w:rsidRPr="00A101E5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ES"/>
              </w:rPr>
              <w:t>(1%)</w:t>
            </w:r>
            <w:r w:rsidRPr="00A101E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  <w:p w14:paraId="6A91F131" w14:textId="77777777" w:rsidR="00AC6B64" w:rsidRPr="00A101E5" w:rsidRDefault="00AC6B64" w:rsidP="007C381A">
            <w:pPr>
              <w:jc w:val="both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A101E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6.3 Aplicar estrategias para defender y apreciar la diversidad lingüística, literaria, cultural y artística atendiendo a valores ecosociales y democráticos y respetando los principios de justicia, equidad e igualdad.</w:t>
            </w:r>
            <w:r w:rsidRPr="00A101E5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ES"/>
              </w:rPr>
              <w:t xml:space="preserve"> (1%)</w:t>
            </w:r>
            <w:r w:rsidRPr="00A101E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 </w:t>
            </w:r>
          </w:p>
        </w:tc>
        <w:tc>
          <w:tcPr>
            <w:tcW w:w="1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BDEDA96" w14:textId="77777777" w:rsidR="00AC6B64" w:rsidRPr="00A101E5" w:rsidRDefault="00AC6B64" w:rsidP="007C381A">
            <w:pPr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A101E5"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  <w:lastRenderedPageBreak/>
              <w:t> </w:t>
            </w:r>
          </w:p>
          <w:p w14:paraId="2F749B03" w14:textId="77777777" w:rsidR="00AC6B64" w:rsidRPr="00A101E5" w:rsidRDefault="00AC6B64" w:rsidP="007C381A">
            <w:pPr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A101E5"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  <w:t> </w:t>
            </w:r>
          </w:p>
          <w:p w14:paraId="276B98EF" w14:textId="77777777" w:rsidR="00AC6B64" w:rsidRPr="00A101E5" w:rsidRDefault="00AC6B64" w:rsidP="007C381A">
            <w:pPr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A101E5"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  <w:lastRenderedPageBreak/>
              <w:t> </w:t>
            </w:r>
          </w:p>
          <w:p w14:paraId="65D6D04E" w14:textId="77777777" w:rsidR="00AC6B64" w:rsidRPr="00A101E5" w:rsidRDefault="00AC6B64" w:rsidP="007C381A">
            <w:pPr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A101E5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s-ES"/>
              </w:rPr>
              <w:t>Portfolio,</w:t>
            </w:r>
            <w:r w:rsidRPr="00A101E5">
              <w:rPr>
                <w:rFonts w:ascii="Calibri" w:eastAsia="Times New Roman" w:hAnsi="Calibri" w:cs="Calibri"/>
                <w:sz w:val="18"/>
                <w:szCs w:val="18"/>
                <w:u w:val="single"/>
                <w:lang w:eastAsia="es-ES"/>
              </w:rPr>
              <w:t xml:space="preserve"> </w:t>
            </w:r>
            <w:r w:rsidRPr="00A101E5"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  <w:t>cuaderno, trabajo </w:t>
            </w:r>
          </w:p>
          <w:p w14:paraId="7D02251C" w14:textId="77777777" w:rsidR="00AC6B64" w:rsidRPr="00A101E5" w:rsidRDefault="00AC6B64" w:rsidP="007C381A">
            <w:pPr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A101E5"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  <w:t>en clase, etc.  </w:t>
            </w:r>
          </w:p>
        </w:tc>
      </w:tr>
      <w:tr w:rsidR="00AC6B64" w:rsidRPr="00A101E5" w14:paraId="159C5C0A" w14:textId="77777777" w:rsidTr="007C381A">
        <w:trPr>
          <w:trHeight w:val="300"/>
        </w:trPr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689B73E" w14:textId="77777777" w:rsidR="00AC6B64" w:rsidRPr="00A101E5" w:rsidRDefault="00AC6B64" w:rsidP="007C381A">
            <w:pPr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A101E5"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  <w:lastRenderedPageBreak/>
              <w:t> </w:t>
            </w:r>
          </w:p>
          <w:p w14:paraId="7C47A414" w14:textId="77777777" w:rsidR="00AC6B64" w:rsidRPr="00A101E5" w:rsidRDefault="00AC6B64" w:rsidP="007C381A">
            <w:pPr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A101E5"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  <w:t> </w:t>
            </w:r>
          </w:p>
          <w:p w14:paraId="636E9C4F" w14:textId="77777777" w:rsidR="00AC6B64" w:rsidRPr="00A101E5" w:rsidRDefault="00AC6B64" w:rsidP="007C381A">
            <w:pPr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A101E5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s-ES"/>
              </w:rPr>
              <w:t>10% </w:t>
            </w:r>
            <w:r w:rsidRPr="00A101E5">
              <w:rPr>
                <w:rFonts w:ascii="Calibri" w:eastAsia="Times New Roman" w:hAnsi="Calibri" w:cs="Calibri"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5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56F6515" w14:textId="77777777" w:rsidR="00AC6B64" w:rsidRPr="00A101E5" w:rsidRDefault="00AC6B64" w:rsidP="007C381A">
            <w:pPr>
              <w:jc w:val="both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A101E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 xml:space="preserve">5.2 Utilizar de forma creativa estrategias y conocimientos de mejora de la capacidad de comunicar y de aprender la lengua extranjera con apoyo de otros participantes y de soportes analógicos y digitales. </w:t>
            </w:r>
            <w:r w:rsidRPr="00A101E5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ES"/>
              </w:rPr>
              <w:t>(5%)</w:t>
            </w:r>
            <w:r w:rsidRPr="00A101E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  <w:p w14:paraId="3D859D10" w14:textId="77777777" w:rsidR="00AC6B64" w:rsidRPr="00A101E5" w:rsidRDefault="00AC6B64" w:rsidP="007C381A">
            <w:pPr>
              <w:jc w:val="both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A101E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  <w:p w14:paraId="49E73EC3" w14:textId="77777777" w:rsidR="00AC6B64" w:rsidRPr="00A101E5" w:rsidRDefault="00AC6B64" w:rsidP="007C381A">
            <w:pPr>
              <w:jc w:val="both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A101E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 xml:space="preserve">6.1 Actuar de forma adecuada, empática y respetuosa en situaciones interculturales construyendo vínculos entre las diferentes lenguas y culturas, rechazando cualquier tipo de discriminación, prejuicio y estereotipo en contextos comunicativos cotidianos y proponiendo vías de solución a aquellos factores socioculturales que dificulten la comunicación. </w:t>
            </w:r>
            <w:r w:rsidRPr="00A101E5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ES"/>
              </w:rPr>
              <w:t>(5%)</w:t>
            </w:r>
            <w:r w:rsidRPr="00A101E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75F9169" w14:textId="77777777" w:rsidR="00AC6B64" w:rsidRPr="00A101E5" w:rsidRDefault="00AC6B64" w:rsidP="007C381A">
            <w:pPr>
              <w:jc w:val="both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A101E5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s-ES"/>
              </w:rPr>
              <w:t>     </w:t>
            </w:r>
            <w:r w:rsidRPr="00A101E5"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  <w:t> </w:t>
            </w:r>
          </w:p>
          <w:p w14:paraId="385A496E" w14:textId="77777777" w:rsidR="00AC6B64" w:rsidRPr="00A101E5" w:rsidRDefault="00AC6B64" w:rsidP="007C381A">
            <w:pPr>
              <w:jc w:val="both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A101E5"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  <w:t> </w:t>
            </w:r>
          </w:p>
          <w:p w14:paraId="7ABFC418" w14:textId="77777777" w:rsidR="00AC6B64" w:rsidRPr="00A101E5" w:rsidRDefault="00AC6B64" w:rsidP="007C381A">
            <w:pPr>
              <w:jc w:val="both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A101E5"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  <w:t> </w:t>
            </w:r>
          </w:p>
          <w:p w14:paraId="29D2C355" w14:textId="77777777" w:rsidR="00AC6B64" w:rsidRPr="00A101E5" w:rsidRDefault="00AC6B64" w:rsidP="007C381A">
            <w:pPr>
              <w:jc w:val="both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A101E5"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  <w:t> </w:t>
            </w:r>
            <w:r w:rsidRPr="00A101E5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s-ES"/>
              </w:rPr>
              <w:t>Actitud y participación en el aula </w:t>
            </w:r>
            <w:r w:rsidRPr="00A101E5"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  <w:t> </w:t>
            </w:r>
          </w:p>
        </w:tc>
      </w:tr>
    </w:tbl>
    <w:p w14:paraId="505FD417" w14:textId="77777777" w:rsidR="00AC6B64" w:rsidRDefault="00AC6B64" w:rsidP="00AC6B64">
      <w:pPr>
        <w:tabs>
          <w:tab w:val="left" w:pos="3788"/>
        </w:tabs>
        <w:rPr>
          <w:b/>
          <w:bCs/>
          <w:sz w:val="24"/>
          <w:szCs w:val="24"/>
        </w:rPr>
      </w:pPr>
    </w:p>
    <w:p w14:paraId="61FB007B" w14:textId="77777777" w:rsidR="00AC6B64" w:rsidRDefault="00AC6B64" w:rsidP="00AC6B64">
      <w:pPr>
        <w:tabs>
          <w:tab w:val="left" w:pos="3788"/>
        </w:tabs>
        <w:rPr>
          <w:b/>
          <w:bCs/>
          <w:sz w:val="24"/>
          <w:szCs w:val="24"/>
        </w:rPr>
      </w:pPr>
    </w:p>
    <w:p w14:paraId="5A464B90" w14:textId="77777777" w:rsidR="00AC6B64" w:rsidRPr="00AC6B64" w:rsidRDefault="00AC6B64" w:rsidP="00AC6B64">
      <w:pPr>
        <w:tabs>
          <w:tab w:val="left" w:pos="3788"/>
        </w:tabs>
        <w:rPr>
          <w:b/>
          <w:bCs/>
          <w:sz w:val="24"/>
          <w:szCs w:val="24"/>
        </w:rPr>
      </w:pPr>
    </w:p>
    <w:sectPr w:rsidR="00AC6B64" w:rsidRPr="00AC6B6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7DD8"/>
    <w:rsid w:val="003051FD"/>
    <w:rsid w:val="003A3F1C"/>
    <w:rsid w:val="005373D0"/>
    <w:rsid w:val="00707DD8"/>
    <w:rsid w:val="00AC6B64"/>
    <w:rsid w:val="00BF3208"/>
    <w:rsid w:val="00DC1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C74FE5"/>
  <w15:chartTrackingRefBased/>
  <w15:docId w15:val="{1D8C0C12-8A92-4B1D-B843-90830203CD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7DD8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07DD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07DD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07DD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07DD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07DD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7DD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07DD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07DD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07DD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7DD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07DD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07DD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07DD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07DD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07DD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07DD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07DD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07DD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07DD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07D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07DD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07DD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07DD8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07DD8"/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ListParagraphChar"/>
    <w:uiPriority w:val="34"/>
    <w:qFormat/>
    <w:rsid w:val="00707DD8"/>
    <w:pPr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07DD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07DD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07DD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07DD8"/>
    <w:rPr>
      <w:b/>
      <w:bCs/>
      <w:smallCaps/>
      <w:color w:val="0F4761" w:themeColor="accent1" w:themeShade="BF"/>
      <w:spacing w:val="5"/>
    </w:rPr>
  </w:style>
  <w:style w:type="character" w:customStyle="1" w:styleId="ListParagraphChar">
    <w:name w:val="List Paragraph Char"/>
    <w:link w:val="ListParagraph"/>
    <w:uiPriority w:val="34"/>
    <w:locked/>
    <w:rsid w:val="00707DD8"/>
  </w:style>
  <w:style w:type="table" w:styleId="TableGrid">
    <w:name w:val="Table Grid"/>
    <w:basedOn w:val="TableNormal"/>
    <w:uiPriority w:val="39"/>
    <w:rsid w:val="00707DD8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6101</Words>
  <Characters>33561</Characters>
  <Application>Microsoft Office Word</Application>
  <DocSecurity>0</DocSecurity>
  <Lines>279</Lines>
  <Paragraphs>79</Paragraphs>
  <ScaleCrop>false</ScaleCrop>
  <Company/>
  <LinksUpToDate>false</LinksUpToDate>
  <CharactersWithSpaces>39583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VIVIANE PEREDA MORENO</dc:creator>
  <cp:keywords/>
  <dc:description/>
  <cp:lastModifiedBy>VIVIANE PEREDA MORENO</cp:lastModifiedBy>
  <cp:revision>4</cp:revision>
  <dcterms:created xsi:type="dcterms:W3CDTF">2024-11-13T09:36:00Z</dcterms:created>
  <dcterms:modified xsi:type="dcterms:W3CDTF">2025-11-25T13:15:00Z</dcterms:modified>
</cp:coreProperties>
</file>